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2021学年第一学期</w:t>
      </w:r>
      <w:r>
        <w:rPr>
          <w:rFonts w:hint="eastAsia"/>
          <w:b/>
          <w:bCs/>
          <w:sz w:val="32"/>
          <w:szCs w:val="32"/>
          <w:lang w:eastAsia="zh-CN"/>
        </w:rPr>
        <w:t>齐贤</w:t>
      </w:r>
      <w:r>
        <w:rPr>
          <w:rFonts w:hint="eastAsia"/>
          <w:b/>
          <w:bCs/>
          <w:sz w:val="32"/>
          <w:szCs w:val="32"/>
        </w:rPr>
        <w:t>学校工作计划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指导思想：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深入贯彻习近平新时代中国特色社会主义思想，党的十九届五中全会和全国教育大会精神，紧紧围绕“自然、活力、和润”南上海品质教育战略目标，在“双减政策”政策和新成长理念指引下，弘扬“见贤思齐、敦品笃学”校训，立足学校实际，优化育人模式、完善课程建设、强化队伍建设、提升品牌特色为主要任务，有效提高学校办学质效，为学校十四五的开启打好基础，努力办好老百姓满意的教育，打造新时代“奉贤美、奉贤强”的新高峰、新奇迹贡献学校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重点工作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（一）、深化管理，促进良性发展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关注动态，做好疫情防控常态化工作。根据上级部门的工作提示严格、规范执行市教委、区教育局疫情期间学校管理要求，重点管好校门、管好师生、落实各项防疫措施，做好师生安全健康的保障。根据上级要求做好符合疫苗接种的学生接种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立足校情，做好学校发展规划。根据“十三五”发展综合督导反馈，完成督导反馈报告，及时整改落实。启动学校“十四五”发展规划的撰写，通过听取意见等形式不断完善，形成全体教职工的共同意愿。同时完成相关的行动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加强民主管理，推进依法治校。 加强校务公开、党务公开，强化监督机制，推进民主化建设。严格执行“三重一大”制度，加强校务会议事决策制度，规范财经、合同方案、申购、财产登记、报废等制度，努力使制度、执行、检查、整改、提升成为学校管理的常态运作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完善规章制度，提升管理效能。根据发展规划，细化年度发展目标，各部门制定并完善不同条线、不同层面的规章制度，优化实施方案并严格执行，推动学校各项工作的有序进行。基于实际以及存在问题优化“一室—四处—两校区”的三级管理体系和“谁分管、谁负责”的部门负责制的运行模式，合理机构设置，明确层级职责，畅通管理运行机制，形成领队负责、团队共事的工作模式。强化中小学一体管理，加强中小学衔接，促进中小学同步发展，共同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加强干部队伍建设，推进引领能级。在党支部的领导下，加强中层以上干部素养提升，树立模范遵规守纪，传递正能量，讲责任担当与团队合作的工作理念；践行积极主动作为，善于沟通协调，重条线顶层设计和执行督查的工作方式；成为条线工作的引领者、教育教学工作的示范者、教职工同伴的协同支持者。坚持德才兼备、以德为先的政治原则，加大青年教师的跟岗锻炼、培养选拔、梯队储备，让优秀人才脱颖而出，为优秀人才提供发展的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加强教工建设，提高担当意识。强化师德五不准底线思维，严格实施师德问责通报机制，建立师德教育宣传、问题查处警示、问题约谈、多维度评价等常态化机制。利用《齐贤学校深化全员岗位聘任工作实施方案》推进与深化，明确岗位职责任务，落实工作基本规范，增强岗位责任意识。积极发挥各级各类先进教师的榜样示范引领作用，通过卓越教师团队分享、展示、交流、带教等活动引领“贤教师”队伍建设进程，让更多教师成为乐于专业发展、善于合作奉献、勤于创新思考，精于教育教学研究的一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开展校本研修，提升教师文化。秉承校训文化，以活动为载体凝聚人心，创新开展教职工社团活动。围绕“让优秀成为每一位教师的追求”主题开展校本培训，通过专家讲座、观摩学习、团队活动等形式提高教师文化素养、教育教学技能、信息化实践能力、管理与沟通、合作能力、科研能力等。关注意识形态，健全教师读书制度，围绕传统文化、经典著作等内容继续开展读书分享、交流活动，营造人文气息，构建书香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（二）加强德育教育，提高育人质效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坚持立德树人，深化德育一体化发展。”深化以政治认同、国家意识、文化自信、人格养成为重点内容，学段纵向衔接、学科横向融通的“贤文化、新成长”德育一体化建设。结合区实施意见、区本德育课程以及本校年级学生特点，通过国旗下讲话、广播、班会、征文、小报、诵读、演讲、歌唱等丰富多彩的活动，有效推进理想信念教育、爱国主义教育、革命传统教育、法制教育等，全面提升学生综合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构建三全育人体系，提升德育队伍建设。构建“全员”、“全程”、“全方位”育人体系建设，树立“教师人人是导师”、“人人都是德育工作者”的理念，使“育人教书”成为每一个教职工自觉的意识和行为。开启全员导师制工作，进一步完善、落实全员导师制工作方案、工作思路、工作框架、操作办法、考核激励等一系列制度，保障工作有效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夯实行规教育，培育齐贤好少年。加强各年级段行规教育重点内容的梳理、落实、督查、改进，特别是各学段起始年级，进一步加强养成教育的训练，有效强化学生学习习惯、行为习惯，培养个人责任意识、自律意识和班级荣誉感。通过师生共同参与、线上线下向结合的方式，加大校园防欺凌、防性侵、防网络沉迷、禁毒、交通、消防、民防等专题教育的力度，提升未成年人自我保护意识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创新活动形式，深化校园文化。围绕阶段教育主题和任务，以年级组、班级开展文化建设、德育主题月、艺术、科技、文体、实践类德育课程，有效促进学校“贤文化德育课程体系的有效落实”，培育校园文化氛围。少先队、团支部要积极创新活动方式，开展能参与、有意思、很难忘的学生专题活动。完善学校劳动教育实施路径，挖掘校外基地单位的优质资源，为学生创造实践的平台，让更多的学生能在参与活动的过程中不断成长、收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5.加强管理和培训</w:t>
      </w:r>
      <w:r>
        <w:rPr>
          <w:rFonts w:hint="eastAsia" w:ascii="仿宋_GB2312" w:hAnsi="仿宋_GB2312" w:eastAsia="仿宋_GB2312" w:cs="仿宋_GB2312"/>
          <w:sz w:val="24"/>
          <w:szCs w:val="24"/>
        </w:rPr>
        <w:t>，优化专业队伍建设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。要依托区级培训、名师工作室、联盟体、校本培训等进一步深化全员德育的理念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特别是全员导师要求，</w:t>
      </w:r>
      <w:r>
        <w:rPr>
          <w:rFonts w:hint="eastAsia" w:ascii="仿宋_GB2312" w:hAnsi="仿宋_GB2312" w:eastAsia="仿宋_GB2312" w:cs="仿宋_GB2312"/>
          <w:sz w:val="24"/>
          <w:szCs w:val="24"/>
        </w:rPr>
        <w:t>有效提高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24"/>
          <w:szCs w:val="24"/>
        </w:rPr>
        <w:t>理论水平和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24"/>
          <w:szCs w:val="24"/>
        </w:rPr>
        <w:t>管理能力。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把班主任队伍作为主力军，落实好每月</w:t>
      </w:r>
      <w:r>
        <w:rPr>
          <w:rFonts w:hint="eastAsia" w:ascii="仿宋_GB2312" w:hAnsi="仿宋_GB2312" w:eastAsia="仿宋_GB2312" w:cs="仿宋_GB2312"/>
          <w:sz w:val="24"/>
          <w:szCs w:val="24"/>
        </w:rPr>
        <w:t>班主任例会，开展班级管理的常规工作和各类主题实践活动实务培训，针对存在的重要问题和焦点问题共同研讨和改进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，力争</w:t>
      </w:r>
      <w:r>
        <w:rPr>
          <w:rFonts w:hint="eastAsia" w:ascii="仿宋_GB2312" w:hAnsi="仿宋_GB2312" w:eastAsia="仿宋_GB2312" w:cs="仿宋_GB2312"/>
          <w:sz w:val="24"/>
          <w:szCs w:val="24"/>
        </w:rPr>
        <w:t>培育一支敬业爱岗、关爱学生、充满教育智慧的班主任团队。同时以学科德育为主阵地，教师充分发挥各学科自身的特点，将传授科学文化知识与提升学生思想修养相统一，有机渗透、灵活随机地对学生进行思想教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，提高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全员育人的实效。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6.加强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劳动教育宣传，推进学生实践课程。完善和推进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劳动教育体系落实，</w:t>
      </w:r>
      <w:r>
        <w:rPr>
          <w:rFonts w:hint="eastAsia" w:ascii="仿宋_GB2312" w:hAnsi="仿宋_GB2312" w:eastAsia="仿宋_GB2312" w:cs="仿宋_GB2312"/>
          <w:sz w:val="24"/>
          <w:szCs w:val="24"/>
        </w:rPr>
        <w:t>重点以“劳动教育”为主题开展系列教育活动，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24"/>
          <w:szCs w:val="24"/>
        </w:rPr>
        <w:t>发掘有特色的劳动教育典型案例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在小学低年级以个人生活起居为主要内容，中高年级</w:t>
      </w:r>
      <w:r>
        <w:rPr>
          <w:rFonts w:hint="eastAsia" w:ascii="仿宋_GB2312" w:hAnsi="仿宋_GB2312" w:eastAsia="仿宋_GB2312" w:cs="仿宋_GB2312"/>
          <w:sz w:val="24"/>
          <w:szCs w:val="24"/>
        </w:rPr>
        <w:t>以校园劳动和家庭劳动为主要内容开展劳动教育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，初中年级</w:t>
      </w:r>
      <w:r>
        <w:rPr>
          <w:rFonts w:hint="eastAsia" w:ascii="仿宋_GB2312" w:hAnsi="仿宋_GB2312" w:eastAsia="仿宋_GB2312" w:cs="仿宋_GB2312"/>
          <w:sz w:val="24"/>
          <w:szCs w:val="24"/>
        </w:rPr>
        <w:t>兼顾家政学习、校内外生产劳动、服务性劳动，安排劳动教育内容，开展职业启蒙教育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培养劳动意识，</w:t>
      </w:r>
      <w:r>
        <w:rPr>
          <w:rFonts w:hint="eastAsia" w:ascii="仿宋_GB2312" w:hAnsi="仿宋_GB2312" w:eastAsia="仿宋_GB2312" w:cs="仿宋_GB2312"/>
          <w:sz w:val="24"/>
          <w:szCs w:val="24"/>
        </w:rPr>
        <w:t>热爱劳动、热爱生活的态度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养成认真负责、吃苦耐劳的劳动品质，增强公共服务意识和担当精神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。努力挖掘校内空间，开辟学生劳动实践基地。依托学校社区教育委员会，</w:t>
      </w:r>
      <w:r>
        <w:rPr>
          <w:rFonts w:hint="eastAsia" w:ascii="仿宋_GB2312" w:hAnsi="仿宋_GB2312" w:eastAsia="仿宋_GB2312" w:cs="仿宋_GB2312"/>
          <w:sz w:val="24"/>
          <w:szCs w:val="24"/>
        </w:rPr>
        <w:t>稳步开展学生志愿服务和社会实践组织工作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凸显</w:t>
      </w:r>
      <w:r>
        <w:rPr>
          <w:rFonts w:hint="eastAsia" w:ascii="仿宋_GB2312" w:hAnsi="仿宋_GB2312" w:eastAsia="仿宋_GB2312" w:cs="仿宋_GB2312"/>
          <w:sz w:val="24"/>
          <w:szCs w:val="24"/>
        </w:rPr>
        <w:t>特色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品牌</w:t>
      </w:r>
      <w:r>
        <w:rPr>
          <w:rFonts w:hint="eastAsia" w:ascii="仿宋_GB2312" w:hAnsi="仿宋_GB2312" w:eastAsia="仿宋_GB2312" w:cs="仿宋_GB2312"/>
          <w:sz w:val="24"/>
          <w:szCs w:val="24"/>
        </w:rPr>
        <w:t>，创新德育活动。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继续推动区品牌项目的全面推进和团队建设，结合学科特色、教师资源推动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具有发展潜力的品牌校本特色项目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的良性发展。</w:t>
      </w:r>
      <w:r>
        <w:rPr>
          <w:rFonts w:hint="eastAsia" w:ascii="仿宋_GB2312" w:hAnsi="仿宋_GB2312" w:eastAsia="仿宋_GB2312" w:cs="仿宋_GB2312"/>
          <w:sz w:val="24"/>
          <w:szCs w:val="24"/>
        </w:rPr>
        <w:t>根据教师的艺术特长，借助小学快乐30分、兴趣课、拓展课等形式积极推进学校艺术社团的开设，形成舞蹈、合唱、皮影戏、书法、儿童画等艺术团体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，让学生体会到“贤美文化”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力争各特色项目在区级以上形成一定影响力。在做好防疫的前提下</w:t>
      </w:r>
      <w:r>
        <w:rPr>
          <w:rFonts w:hint="eastAsia" w:ascii="仿宋_GB2312" w:hAnsi="仿宋_GB2312" w:eastAsia="仿宋_GB2312" w:cs="仿宋_GB2312"/>
          <w:sz w:val="24"/>
          <w:szCs w:val="24"/>
        </w:rPr>
        <w:t>精心策划、细致安排、严密组织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开展好城市少年宫活动，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发挥校内教师和优秀的第三方机构加入课程团队，进一步丰富少年宫课程。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关注心理健康，推进新成长班级建设。</w:t>
      </w:r>
      <w:r>
        <w:rPr>
          <w:rFonts w:hint="eastAsia" w:ascii="仿宋_GB2312" w:hAnsi="仿宋_GB2312" w:eastAsia="仿宋_GB2312" w:cs="仿宋_GB2312"/>
          <w:sz w:val="24"/>
          <w:szCs w:val="24"/>
        </w:rPr>
        <w:t>继续高度重视心理健康教育，化单一的心理健康教育为建构立体多维度的心理服务体系，拓宽心理健康服务的受众群体，拓展心理健康服务的内容。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重视班级文化建设，以齐贤好少年为主题推进班级干部的培养、辐射、带动。</w:t>
      </w:r>
      <w:r>
        <w:rPr>
          <w:rFonts w:hint="eastAsia" w:ascii="仿宋_GB2312" w:hAnsi="仿宋_GB2312" w:eastAsia="仿宋_GB2312" w:cs="仿宋_GB2312"/>
          <w:sz w:val="24"/>
          <w:szCs w:val="24"/>
        </w:rPr>
        <w:t>围绕德育主题积极开展班级活动，培养学生的集体荣誉感和主人翁意识，构建和谐的师生关系、生生关系。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以喜闻乐见的形式开展校园防欺凌、防网络、禁毒、法制、消防、民防等专题教育。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9.加强家校携手，共促学生成长。</w:t>
      </w:r>
      <w:r>
        <w:rPr>
          <w:rFonts w:hint="eastAsia" w:ascii="仿宋_GB2312" w:hAnsi="仿宋_GB2312" w:eastAsia="仿宋_GB2312" w:cs="仿宋_GB2312"/>
          <w:sz w:val="24"/>
          <w:szCs w:val="24"/>
        </w:rPr>
        <w:t>进一步健全完善三级家委会工作制度，形成联动工作机制。组建“家长志愿者”队伍，开展“家长护校”“假日小队”和“家长讲坛”等活动。切实做好家长开放日活动，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线上家校互动活动，</w:t>
      </w:r>
      <w:r>
        <w:rPr>
          <w:rFonts w:hint="eastAsia" w:ascii="仿宋_GB2312" w:hAnsi="仿宋_GB2312" w:eastAsia="仿宋_GB2312" w:cs="仿宋_GB2312"/>
          <w:sz w:val="24"/>
          <w:szCs w:val="24"/>
        </w:rPr>
        <w:t>让家长走进校园、走进课堂、走进活动，在了解学校教育教学管理过程中形成教育共识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加强家庭教育指导，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24"/>
          <w:szCs w:val="24"/>
        </w:rPr>
        <w:t>利用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微信公众号推送智慧家长优秀经验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分享教育心得，</w:t>
      </w:r>
      <w:r>
        <w:rPr>
          <w:rFonts w:hint="eastAsia" w:ascii="仿宋_GB2312" w:hAnsi="仿宋_GB2312" w:eastAsia="仿宋_GB2312" w:cs="仿宋_GB2312"/>
          <w:sz w:val="24"/>
          <w:szCs w:val="24"/>
        </w:rPr>
        <w:t>引导家长树立正确的教育理念，掌握科学的育子方法，提高家庭教育水平。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（三）基于双减背景，提升课程建设质效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1.明晰课程理念，规范课程建设。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以市课程大调研为契机，全面做好课程教学达标晋级准备工作。坚持</w:t>
      </w:r>
      <w:r>
        <w:rPr>
          <w:rFonts w:hint="eastAsia" w:ascii="仿宋_GB2312" w:hAnsi="仿宋_GB2312" w:eastAsia="仿宋_GB2312" w:cs="仿宋_GB2312"/>
          <w:sz w:val="24"/>
          <w:szCs w:val="24"/>
        </w:rPr>
        <w:t>“全面课程•校本特色、人文课堂•有效教学”理念，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以新中考改革委背景，进一步完善学校课程方案。强化新课程，新教材研究，不断完善基于“双新”的教学方式和质量评价转型。以活动项目、学科项目、跨学科项目为载体，初级教与学方式的转变，有效</w:t>
      </w:r>
      <w:r>
        <w:rPr>
          <w:rFonts w:hint="eastAsia" w:ascii="仿宋_GB2312" w:hAnsi="仿宋_GB2312" w:eastAsia="仿宋_GB2312" w:cs="仿宋_GB2312"/>
          <w:sz w:val="24"/>
          <w:szCs w:val="24"/>
        </w:rPr>
        <w:t>提高课程领导力、指导力和执行力。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进一步打造学校传统与创新、体育与美育相结合的特色课程，小学启动低年级主题式综合活动课程建设，探索项目化学习研究。积极准备做好初中学业质量绿色指标测试、国家义务教育质量监控工作等。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做实常规工作，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推进新成长课堂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三级教学常规管理校评估工作要求为导向，从课程设置、教学五常规、校本教研、管理质量等方面，提升教学常规管理水平。进一步强化教学“五环节”细化落实，同时逐步探索“高效学习型、互动生成性、活力成长型”（三型）新成长课堂教学范式实践研究，通过教研组研讨、学科教学研讨展示、案例实践研究、科研成果评比等形式，促进教师把“三型”理念落实在每一节课堂中，激发每一个学生的学习潜力，然个课堂换发活力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让课堂教学效果有效提升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3.加强组室建设，提升教研实力。开展教研组长定期培训、学习、交流、展示等，</w:t>
      </w:r>
      <w:r>
        <w:rPr>
          <w:rFonts w:hint="eastAsia" w:ascii="仿宋_GB2312" w:hAnsi="仿宋_GB2312" w:eastAsia="仿宋_GB2312" w:cs="仿宋_GB2312"/>
          <w:sz w:val="24"/>
          <w:szCs w:val="24"/>
        </w:rPr>
        <w:t>加大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三级</w:t>
      </w:r>
      <w:r>
        <w:rPr>
          <w:rFonts w:hint="eastAsia" w:ascii="仿宋_GB2312" w:hAnsi="仿宋_GB2312" w:eastAsia="仿宋_GB2312" w:cs="仿宋_GB2312"/>
          <w:sz w:val="24"/>
          <w:szCs w:val="24"/>
        </w:rPr>
        <w:t>教研组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24"/>
          <w:szCs w:val="24"/>
        </w:rPr>
        <w:t>力度。教研组、备课组做实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教研活动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，开展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新成长课堂理念的学习研究，</w:t>
      </w:r>
      <w:r>
        <w:rPr>
          <w:rFonts w:hint="eastAsia" w:ascii="仿宋_GB2312" w:hAnsi="仿宋_GB2312" w:eastAsia="仿宋_GB2312" w:cs="仿宋_GB2312"/>
          <w:sz w:val="24"/>
          <w:szCs w:val="24"/>
        </w:rPr>
        <w:t>学科教育教学实践与研究。深入推进学科教学与信息技术的融合应用，践行智慧课堂、有效教学。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每位教师完成至少一节录播课上传云平台。利用现有的英语听力室、标准被理化实验室、安全体验室、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STEM课程教师等资源</w:t>
      </w:r>
      <w:r>
        <w:rPr>
          <w:rFonts w:hint="eastAsia" w:ascii="仿宋_GB2312" w:hAnsi="仿宋_GB2312" w:eastAsia="仿宋_GB2312" w:cs="仿宋_GB2312"/>
          <w:sz w:val="24"/>
          <w:szCs w:val="24"/>
        </w:rPr>
        <w:t>推进学校教育信息化建设、应用与管理，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提高学校信息化水平。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4.扎实教学管理，保障教学质效平稳。</w:t>
      </w:r>
      <w:r>
        <w:rPr>
          <w:rFonts w:hint="eastAsia" w:ascii="仿宋_GB2312" w:hAnsi="仿宋_GB2312" w:eastAsia="仿宋_GB2312" w:cs="仿宋_GB2312"/>
          <w:sz w:val="24"/>
          <w:szCs w:val="24"/>
        </w:rPr>
        <w:t>坚持分管领导学科蹲点制、年级蹲点制；加强课堂教学常态检查；加强拓展课的巡视检查制度；加强行政领导随堂听课制度。加强质量监管，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遵循“看起点比进步”，关注合格程度、关注进步指数、努力程度的评价方式。</w:t>
      </w:r>
      <w:r>
        <w:rPr>
          <w:rFonts w:hint="eastAsia" w:ascii="仿宋_GB2312" w:hAnsi="仿宋_GB2312" w:eastAsia="仿宋_GB2312" w:cs="仿宋_GB2312"/>
          <w:sz w:val="24"/>
          <w:szCs w:val="24"/>
        </w:rPr>
        <w:t>建立行政随堂听课制度、教学质量约谈制度，有力保障学业质量再上新台阶。加强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综合素质评价、中小学教学衔接、</w:t>
      </w:r>
      <w:r>
        <w:rPr>
          <w:rFonts w:hint="eastAsia" w:ascii="仿宋_GB2312" w:hAnsi="仿宋_GB2312" w:eastAsia="仿宋_GB2312" w:cs="仿宋_GB2312"/>
          <w:sz w:val="24"/>
          <w:szCs w:val="24"/>
        </w:rPr>
        <w:t>中考改革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后学科评价等方面的思考。加强小学、初中</w:t>
      </w:r>
      <w:r>
        <w:rPr>
          <w:rFonts w:hint="eastAsia" w:ascii="仿宋_GB2312" w:hAnsi="仿宋_GB2312" w:eastAsia="仿宋_GB2312" w:cs="仿宋_GB2312"/>
          <w:sz w:val="24"/>
          <w:szCs w:val="24"/>
        </w:rPr>
        <w:t>毕业班工作的领导，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关注相对薄弱年级、薄弱学科的教学视导，</w:t>
      </w:r>
      <w:r>
        <w:rPr>
          <w:rFonts w:hint="eastAsia" w:ascii="仿宋_GB2312" w:hAnsi="仿宋_GB2312" w:eastAsia="仿宋_GB2312" w:cs="仿宋_GB2312"/>
          <w:sz w:val="24"/>
          <w:szCs w:val="24"/>
        </w:rPr>
        <w:t>全面把脉诊断，精准施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策</w:t>
      </w:r>
      <w:r>
        <w:rPr>
          <w:rFonts w:hint="eastAsia" w:ascii="仿宋_GB2312" w:hAnsi="仿宋_GB2312" w:eastAsia="仿宋_GB2312" w:cs="仿宋_GB2312"/>
          <w:sz w:val="24"/>
          <w:szCs w:val="24"/>
        </w:rPr>
        <w:t>，严防教学质量滑坡，凝心聚力，分层负责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全面提升学校整体教学质量。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严格落实“双减”，切实减轻学生负担。科学合理妥善安排各年级晚看护工作，做到应留尽留，使“5+2”政策真正落实到每一个学生、每一个家庭。完善作业管理制度，严格执行一二年级不布置书面回家作业，小学其他年级每天书面主页完成不超过60分钟，初中部超过90分钟的规定，结合学校晚看护时间，落实学科教师开展作业指导、辅优补差、学科提升，对困难学生实行作业分层要求。鼓励教研组、学科组开展学科作业设计、习题编写工作，逐步形成与学生相适应的练习题库，避免机械、重复、无效训练，从而真正实现减负增效。要</w:t>
      </w:r>
      <w:r>
        <w:rPr>
          <w:rFonts w:hint="eastAsia" w:ascii="仿宋_GB2312" w:hAnsi="仿宋_GB2312" w:eastAsia="仿宋_GB2312" w:cs="仿宋_GB2312"/>
          <w:sz w:val="24"/>
          <w:szCs w:val="24"/>
        </w:rPr>
        <w:t>定期结合教学常规检查对布置作业、精选习题等方面进行检查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探索体育作业开展的有效性研究，跟踪体育学科日常作业的落实情况。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加强健康教育，促进多元成长。积极落实五项管理，关注学生作业、睡眠、体质健康，细致落实“三课两操两活动”，结合学校特色做好大课间活动。进一步落实学生体质检测、体检工作，关注近视、肥胖检测，在教育教学、活动中有效宣传引导，根据区域提供的报告，建立跟踪敢于机制，促进学生健康。加强体育、艺术、科技项目、社团课程活动的开展，培养学生兴趣特长。积极组织开展主题活动，落实语言文字推广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支持教育</w:t>
      </w:r>
      <w:r>
        <w:rPr>
          <w:rFonts w:hint="eastAsia" w:ascii="仿宋_GB2312" w:hAnsi="仿宋_GB2312" w:eastAsia="仿宋_GB2312" w:cs="仿宋_GB2312"/>
          <w:sz w:val="24"/>
          <w:szCs w:val="24"/>
        </w:rPr>
        <w:t>科研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，促进教师专业发展。规范校本培训项目，提高教师队伍综合素养。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完成教师个人五年发展规划、教师成长手册。</w:t>
      </w:r>
      <w:r>
        <w:rPr>
          <w:rFonts w:hint="eastAsia" w:ascii="仿宋_GB2312" w:hAnsi="仿宋_GB2312" w:eastAsia="仿宋_GB2312" w:cs="仿宋_GB2312"/>
          <w:sz w:val="24"/>
          <w:szCs w:val="24"/>
        </w:rPr>
        <w:t>加强教科研氛围营造和队伍的建设，定期开展科研专题指导和研讨活动，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卓越</w:t>
      </w:r>
      <w:r>
        <w:rPr>
          <w:rFonts w:hint="eastAsia" w:ascii="仿宋_GB2312" w:hAnsi="仿宋_GB2312" w:eastAsia="仿宋_GB2312" w:cs="仿宋_GB2312"/>
          <w:sz w:val="24"/>
          <w:szCs w:val="24"/>
        </w:rPr>
        <w:t>教师必须主持或参与课题研究，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完成科研基本任务。</w:t>
      </w:r>
      <w:r>
        <w:rPr>
          <w:rFonts w:hint="eastAsia" w:ascii="仿宋_GB2312" w:hAnsi="仿宋_GB2312" w:eastAsia="仿宋_GB2312" w:cs="仿宋_GB2312"/>
          <w:sz w:val="24"/>
          <w:szCs w:val="24"/>
        </w:rPr>
        <w:t>科研干部要在学校教科研工作中的管理、服务、指导上下功夫，指导好学校重点课题、教师区级重点课题、一般课题的开题、实施、中期、结题等工作。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定期开展校级以上教师论文的征集、评选工作、遴选优秀论文、案例开展交流。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.依托各类资源，做好教研实践。积极组织教师参与华亭联盟体、金汇镇联盟、同质类兄弟学校的资源的教学交流、展示活动，安排学科教师、条线干部、组室长等结对跟岗。定期开展联盟体内部的送教上门、学科指导等活动，让更多教师在活动中逐步提升。做好支教教师、外聘教师的管理和指导。加强校本培训、教研组建设，用好学科资源，实现团队共同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4"/>
          <w:szCs w:val="24"/>
        </w:rPr>
        <w:t>注重配套管理，增强服务意识。加强图书室、阅览室、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24"/>
          <w:szCs w:val="24"/>
        </w:rPr>
        <w:t>实验室、课程教室、录播室等专用室的管理。教辅人员要以制度化、规范化、理性化严格要求、严格管理，同时要注重人性化，增强服务意识。同时加强对教学资料的积累和教学信息的收集、整理，为教师提供教学资料。做好学籍管理工作，完善学籍管理制度，严格执行学籍管理的有关规定，及时上报相关表册或数据，使学籍管理制度化、规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（四）加强安全管理，保障校园安全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 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 1.完善安全职责，牢记安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全第一。</w:t>
      </w:r>
      <w:r>
        <w:rPr>
          <w:rFonts w:hint="eastAsia" w:ascii="仿宋_GB2312" w:hAnsi="仿宋_GB2312" w:eastAsia="仿宋_GB2312" w:cs="仿宋_GB2312"/>
          <w:sz w:val="24"/>
          <w:szCs w:val="24"/>
        </w:rPr>
        <w:t>加强校园安全风险排查，不断完善安全预案和应急体系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完善安全管理制度，落实好技防、人防、物防。贯彻安全工作“党政同责、一岗双责、齐抓共管”的精神，按岗位安全职责层层签订安全承诺书，强化安全工作责任意识，加大安全奖惩考核力度并与绩效挂钩。利用发挥信息化手段，加强线上线下主题教育宣传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安全体验活动开展等形式</w:t>
      </w:r>
      <w:r>
        <w:rPr>
          <w:rFonts w:hint="eastAsia" w:ascii="仿宋_GB2312" w:hAnsi="仿宋_GB2312" w:eastAsia="仿宋_GB2312" w:cs="仿宋_GB2312"/>
          <w:sz w:val="24"/>
          <w:szCs w:val="24"/>
        </w:rPr>
        <w:t>强化责任意识，不断提高全体师生对于安全教育重要性的认识和自救自护能力。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2.完善制度管理，落实服务到位。完善网络安全、活动安全、突发公共卫生事件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、常态化防疫工作、春季季节性传染病</w:t>
      </w:r>
      <w:r>
        <w:rPr>
          <w:rFonts w:hint="eastAsia" w:ascii="仿宋_GB2312" w:hAnsi="仿宋_GB2312" w:eastAsia="仿宋_GB2312" w:cs="仿宋_GB2312"/>
          <w:sz w:val="24"/>
          <w:szCs w:val="24"/>
        </w:rPr>
        <w:t>等预案，整合校园安全技防系统、食堂技防系统等资源，形成一体化管理、分项化监管的管理体制。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定期开展</w:t>
      </w:r>
      <w:r>
        <w:rPr>
          <w:rFonts w:hint="eastAsia" w:ascii="仿宋_GB2312" w:hAnsi="仿宋_GB2312" w:eastAsia="仿宋_GB2312" w:cs="仿宋_GB2312"/>
          <w:sz w:val="24"/>
          <w:szCs w:val="24"/>
        </w:rPr>
        <w:t>有主题的紧急疏散演练，提高应急处置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能力和</w:t>
      </w:r>
      <w:r>
        <w:rPr>
          <w:rFonts w:hint="eastAsia" w:ascii="仿宋_GB2312" w:hAnsi="仿宋_GB2312" w:eastAsia="仿宋_GB2312" w:cs="仿宋_GB2312"/>
          <w:sz w:val="24"/>
          <w:szCs w:val="24"/>
        </w:rPr>
        <w:t>效率。定期检查校舍、消防、水电等设备设施的使用情况，加强对第三方服务单位的服务质效管理。坚持校园安全巡视制度、安全工作例会制度，做好台账记录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落实管理细节，杜绝师生伤害事故的发生。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管好人和门</w:t>
      </w:r>
      <w:r>
        <w:rPr>
          <w:rFonts w:hint="eastAsia" w:ascii="仿宋_GB2312" w:hAnsi="仿宋_GB2312" w:eastAsia="仿宋_GB2312" w:cs="仿宋_GB2312"/>
          <w:sz w:val="24"/>
          <w:szCs w:val="24"/>
        </w:rPr>
        <w:t>，保障安全操作。认真落实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防疫常态化管理</w:t>
      </w:r>
      <w:r>
        <w:rPr>
          <w:rFonts w:hint="eastAsia" w:ascii="仿宋_GB2312" w:hAnsi="仿宋_GB2312" w:eastAsia="仿宋_GB2312" w:cs="仿宋_GB2312"/>
          <w:sz w:val="24"/>
          <w:szCs w:val="24"/>
        </w:rPr>
        <w:t>制度，规范做好学生及外来人员进出校门的登记工作等。推进食堂食品快速检测、饮用水检测工作常态化，确保学生在校期间健康安全。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24"/>
          <w:szCs w:val="24"/>
        </w:rPr>
        <w:t>协助有关部门加强对保安人员的教育、监管，提高他们的工作责任心和专业素养。加强食堂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管理，以五好食堂</w:t>
      </w:r>
      <w:r>
        <w:rPr>
          <w:rFonts w:hint="eastAsia" w:ascii="仿宋_GB2312" w:hAnsi="仿宋_GB2312" w:eastAsia="仿宋_GB2312" w:cs="仿宋_GB2312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要求逐步落实，</w:t>
      </w:r>
      <w:r>
        <w:rPr>
          <w:rFonts w:hint="eastAsia" w:ascii="仿宋_GB2312" w:hAnsi="仿宋_GB2312" w:eastAsia="仿宋_GB2312" w:cs="仿宋_GB2312"/>
          <w:sz w:val="24"/>
          <w:szCs w:val="24"/>
        </w:rPr>
        <w:t>保证师生饮食安全、健康和营养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，提高师生满意度</w:t>
      </w:r>
      <w:r>
        <w:rPr>
          <w:rFonts w:hint="eastAsia" w:ascii="仿宋_GB2312" w:hAnsi="仿宋_GB2312" w:eastAsia="仿宋_GB2312" w:cs="仿宋_GB2312"/>
          <w:sz w:val="24"/>
          <w:szCs w:val="24"/>
        </w:rPr>
        <w:t>。加强对学校班车的管理，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更好为学校工作服务、为教师服务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4.加强安全隐患排查，及时整改落实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完善学校日常值班制度，加强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全时段</w:t>
      </w:r>
      <w:r>
        <w:rPr>
          <w:rFonts w:hint="eastAsia" w:ascii="仿宋_GB2312" w:hAnsi="仿宋_GB2312" w:eastAsia="仿宋_GB2312" w:cs="仿宋_GB2312"/>
          <w:sz w:val="24"/>
          <w:szCs w:val="24"/>
        </w:rPr>
        <w:t>值日力度，保障学校教育教学秩序的正常有序。配合安全检查、文明城区创建、文明校园创建等契机开展定期巡查，对存在问题及时整改、落实、改善、提升。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（五）深入推进服务与保障工作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   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凝心聚力，活动促团结和谐。</w:t>
      </w:r>
      <w:r>
        <w:rPr>
          <w:rFonts w:hint="eastAsia" w:ascii="仿宋_GB2312" w:hAnsi="仿宋_GB2312" w:eastAsia="仿宋_GB2312" w:cs="仿宋_GB2312"/>
          <w:sz w:val="24"/>
          <w:szCs w:val="24"/>
        </w:rPr>
        <w:t>支持工会在党支部领导下组织和鼓励教工积极围绕学校中心工作、重点工作开展活动，扎实做好社团建设、体检、送清凉、送温暖、访贫问苦等工作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。利用传统节日开展暖心活动。</w:t>
      </w:r>
      <w:r>
        <w:rPr>
          <w:rFonts w:hint="eastAsia" w:ascii="仿宋_GB2312" w:hAnsi="仿宋_GB2312" w:eastAsia="仿宋_GB2312" w:cs="仿宋_GB2312"/>
          <w:sz w:val="24"/>
          <w:szCs w:val="24"/>
        </w:rPr>
        <w:t>积极开展组室评选，打造环境优美、文化飘香的教师办公人文环境，激发教师工作热情，营造团结协作、和谐向上的人际工作氛围，增强学校凝聚力，引领教师智慧、幸福地工作、学习。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2.牢固树立服务大局、服务教学的意识。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24"/>
          <w:szCs w:val="24"/>
        </w:rPr>
        <w:t>后勤服务、卫生保健、学籍管理、图书资料、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校园宣传、心理辅导、人事</w:t>
      </w:r>
      <w:r>
        <w:rPr>
          <w:rFonts w:hint="eastAsia" w:ascii="仿宋_GB2312" w:hAnsi="仿宋_GB2312" w:eastAsia="仿宋_GB2312" w:cs="仿宋_GB2312"/>
          <w:sz w:val="24"/>
          <w:szCs w:val="24"/>
        </w:rPr>
        <w:t>档案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等相关人员的意识培养和服务质效，确保每一个岗位有专人、能服务、出效益。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3.厉行节约，勤俭持家。加强财务管理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和制度梳理</w:t>
      </w:r>
      <w:r>
        <w:rPr>
          <w:rFonts w:hint="eastAsia" w:ascii="仿宋_GB2312" w:hAnsi="仿宋_GB2312" w:eastAsia="仿宋_GB2312" w:cs="仿宋_GB2312"/>
          <w:sz w:val="24"/>
          <w:szCs w:val="24"/>
        </w:rPr>
        <w:t>，重点规范教育经费支出、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24"/>
          <w:szCs w:val="24"/>
        </w:rPr>
        <w:t>报销渠道，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th-TH"/>
        </w:rPr>
        <w:t>严格把好日常经费使用关，</w:t>
      </w:r>
      <w:r>
        <w:rPr>
          <w:rFonts w:hint="eastAsia" w:ascii="仿宋_GB2312" w:hAnsi="仿宋_GB2312" w:eastAsia="仿宋_GB2312" w:cs="仿宋_GB2312"/>
          <w:sz w:val="24"/>
          <w:szCs w:val="24"/>
        </w:rPr>
        <w:t>保证包括生均公用经费在内的各项教育资金更加科学合理地使用。严格财经纪律，遵守经费使用标准，规范教育收费；严格执行公务卡消费制度和政府采购制度。加强对品牌计划、课题、条线专款等经费的使用管理，使各项经费能更好促进项目的开展，取得较好的效果。认真做好设施设备的管理和维护，有效控制维修管理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9D"/>
    <w:rsid w:val="000C0176"/>
    <w:rsid w:val="001529B4"/>
    <w:rsid w:val="00361382"/>
    <w:rsid w:val="003B419D"/>
    <w:rsid w:val="0052173A"/>
    <w:rsid w:val="00620F1A"/>
    <w:rsid w:val="00641EC2"/>
    <w:rsid w:val="007349B3"/>
    <w:rsid w:val="00824F4E"/>
    <w:rsid w:val="008476B9"/>
    <w:rsid w:val="008A7D05"/>
    <w:rsid w:val="009440F5"/>
    <w:rsid w:val="00A14DAB"/>
    <w:rsid w:val="00A85CD2"/>
    <w:rsid w:val="00AE7503"/>
    <w:rsid w:val="00B22710"/>
    <w:rsid w:val="00B31016"/>
    <w:rsid w:val="00BB1942"/>
    <w:rsid w:val="00CA57B1"/>
    <w:rsid w:val="00CB1E13"/>
    <w:rsid w:val="00DA693E"/>
    <w:rsid w:val="00DC0A7E"/>
    <w:rsid w:val="00F51914"/>
    <w:rsid w:val="2B0315AE"/>
    <w:rsid w:val="2F272802"/>
    <w:rsid w:val="763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1938</Characters>
  <Lines>16</Lines>
  <Paragraphs>4</Paragraphs>
  <TotalTime>18</TotalTime>
  <ScaleCrop>false</ScaleCrop>
  <LinksUpToDate>false</LinksUpToDate>
  <CharactersWithSpaces>2273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2021-08-11T01:41:00Z</dcterms:created>
  <dc:creator>user</dc:creator>
  <cp:lastModifiedBy>fxgwq</cp:lastModifiedBy>
  <dcterms:modified xsi:type="dcterms:W3CDTF">2021-09-09T05:33:30Z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