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5B1" w:rsidRDefault="007D05B1">
      <w:pPr>
        <w:spacing w:line="360" w:lineRule="exact"/>
        <w:jc w:val="center"/>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奉贤区齐贤学校课后服务方案</w:t>
      </w:r>
    </w:p>
    <w:p w:rsidR="007D05B1" w:rsidRDefault="007D05B1">
      <w:pPr>
        <w:spacing w:line="360" w:lineRule="exact"/>
        <w:rPr>
          <w:rFonts w:ascii="仿宋_GB2312" w:eastAsia="仿宋_GB2312" w:hAnsi="仿宋_GB2312" w:cs="Times New Roman"/>
          <w:b/>
          <w:bCs/>
          <w:sz w:val="32"/>
          <w:szCs w:val="32"/>
        </w:rPr>
      </w:pPr>
    </w:p>
    <w:p w:rsidR="007D05B1" w:rsidRDefault="007D05B1" w:rsidP="00932009">
      <w:pPr>
        <w:spacing w:line="36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为全面落实中央“双减”工作部署，进一步减轻中小学生学业负担和校外培训负担，将在原来小学课后服务的基础上实施中小学生的课后服务工作，帮助家长解决无法按时接送孩子的困难，促进学生健康、快乐成长，根据上级要求，结合学校实际，经校领导行政会议研究后，特制订如下实施方案</w:t>
      </w:r>
      <w:r>
        <w:rPr>
          <w:rFonts w:ascii="仿宋_GB2312" w:eastAsia="仿宋_GB2312" w:hAnsi="仿宋_GB2312" w:cs="仿宋_GB2312"/>
          <w:sz w:val="28"/>
          <w:szCs w:val="28"/>
        </w:rPr>
        <w:t>:</w:t>
      </w:r>
    </w:p>
    <w:p w:rsidR="007D05B1" w:rsidRDefault="007D05B1" w:rsidP="00932009">
      <w:pPr>
        <w:spacing w:line="360" w:lineRule="exact"/>
        <w:ind w:firstLineChars="200" w:firstLine="31680"/>
        <w:rPr>
          <w:rFonts w:ascii="仿宋_GB2312" w:eastAsia="仿宋_GB2312" w:hAnsi="仿宋_GB2312" w:cs="Times New Roman"/>
          <w:b/>
          <w:bCs/>
          <w:sz w:val="28"/>
          <w:szCs w:val="28"/>
        </w:rPr>
      </w:pPr>
      <w:r>
        <w:rPr>
          <w:rFonts w:ascii="仿宋_GB2312" w:eastAsia="仿宋_GB2312" w:hAnsi="仿宋_GB2312" w:cs="仿宋_GB2312" w:hint="eastAsia"/>
          <w:b/>
          <w:bCs/>
          <w:sz w:val="28"/>
          <w:szCs w:val="28"/>
        </w:rPr>
        <w:t>一、指导思想</w:t>
      </w:r>
    </w:p>
    <w:p w:rsidR="007D05B1" w:rsidRDefault="007D05B1" w:rsidP="00932009">
      <w:pPr>
        <w:spacing w:line="360" w:lineRule="exact"/>
        <w:ind w:firstLineChars="200" w:firstLine="31680"/>
        <w:rPr>
          <w:rFonts w:ascii="仿宋_GB2312" w:eastAsia="仿宋_GB2312" w:hAnsi="仿宋_GB2312" w:cs="Times New Roman"/>
          <w:sz w:val="28"/>
          <w:szCs w:val="28"/>
        </w:rPr>
      </w:pPr>
      <w:r>
        <w:rPr>
          <w:rFonts w:ascii="仿宋_GB2312" w:eastAsia="仿宋_GB2312" w:hAnsi="仿宋_GB2312" w:cs="仿宋_GB2312" w:hint="eastAsia"/>
          <w:sz w:val="28"/>
          <w:szCs w:val="28"/>
        </w:rPr>
        <w:t>坚持以习近平新时代中国特色社会主义思想为指导，全面贯彻党的教育方针，落实立德树人根本任务，进一步响应上海市教委印发的《关于进一步减轻义务教育阶段学生作业负担和校外培训负担的实施意见》文件精神，深入贯彻落实中央“双减”工作部署和细则要求，以服务好家长、学生为宗旨，强化学校教育主阵地作用，提升教育教学质量，构建学校良好教育生态，有效缓解家长焦虑情绪，解决老百姓急难愁盼问题，办好老百姓家门口满意的学校。</w:t>
      </w:r>
    </w:p>
    <w:p w:rsidR="007D05B1" w:rsidRDefault="007D05B1" w:rsidP="00932009">
      <w:pPr>
        <w:numPr>
          <w:ilvl w:val="0"/>
          <w:numId w:val="1"/>
        </w:numPr>
        <w:spacing w:line="360" w:lineRule="exact"/>
        <w:ind w:firstLineChars="200" w:firstLine="31680"/>
        <w:rPr>
          <w:rFonts w:ascii="仿宋_GB2312" w:eastAsia="仿宋_GB2312" w:hAnsi="仿宋_GB2312" w:cs="Times New Roman"/>
          <w:b/>
          <w:bCs/>
          <w:sz w:val="28"/>
          <w:szCs w:val="28"/>
        </w:rPr>
      </w:pPr>
      <w:r>
        <w:rPr>
          <w:rFonts w:ascii="仿宋_GB2312" w:eastAsia="仿宋_GB2312" w:hAnsi="仿宋_GB2312" w:cs="仿宋_GB2312" w:hint="eastAsia"/>
          <w:b/>
          <w:bCs/>
          <w:sz w:val="28"/>
          <w:szCs w:val="28"/>
        </w:rPr>
        <w:t>总体目标</w:t>
      </w:r>
    </w:p>
    <w:p w:rsidR="007D05B1" w:rsidRDefault="007D05B1" w:rsidP="00932009">
      <w:pPr>
        <w:spacing w:line="360" w:lineRule="exact"/>
        <w:ind w:firstLineChars="200" w:firstLine="31680"/>
        <w:rPr>
          <w:rFonts w:ascii="仿宋_GB2312" w:eastAsia="仿宋_GB2312" w:hAnsi="仿宋_GB2312" w:cs="Times New Roman"/>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减轻学生课业负担，培养学生兴趣特长。充分用好课后服务时间，指导学生认真完成作业，对学习有困难的学生进行辅导与答疑，让学生“在校内完成大部分书面作业，初中疑难作业不带回家”。同时坚持共性辅导和个性需求相结合，为学有余力的学生拓展学习空间，开展丰富多彩的科普、文体、艺术、劳动、阅读、兴趣小组及社团活动。</w:t>
      </w:r>
    </w:p>
    <w:p w:rsidR="007D05B1" w:rsidRDefault="007D05B1" w:rsidP="00932009">
      <w:pPr>
        <w:spacing w:line="360" w:lineRule="exact"/>
        <w:ind w:firstLineChars="200" w:firstLine="31680"/>
        <w:rPr>
          <w:rFonts w:ascii="仿宋_GB2312" w:eastAsia="仿宋_GB2312" w:hAnsi="仿宋_GB2312" w:cs="Times New Roman"/>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增强教育服务能力、完善社会服务体系。帮助家长解决不能按时接孩子放学的问题，做好放学后的看护工作，加强作业指导，阶段性通过家长满意度测评帮助学校进一步提升家长满意度，提升学校的课后服务质量和家长获得感和幸福感。</w:t>
      </w:r>
    </w:p>
    <w:p w:rsidR="007D05B1" w:rsidRDefault="007D05B1" w:rsidP="00932009">
      <w:pPr>
        <w:spacing w:line="360" w:lineRule="exact"/>
        <w:ind w:firstLineChars="200" w:firstLine="31680"/>
        <w:rPr>
          <w:rFonts w:ascii="仿宋_GB2312" w:eastAsia="仿宋_GB2312" w:hAnsi="仿宋_GB2312" w:cs="Times New Roman"/>
          <w:b/>
          <w:bCs/>
          <w:sz w:val="30"/>
          <w:szCs w:val="30"/>
        </w:rPr>
      </w:pPr>
      <w:r w:rsidRPr="00932009">
        <w:rPr>
          <w:rFonts w:ascii="仿宋_GB2312" w:eastAsia="仿宋_GB2312" w:hAnsi="仿宋_GB2312" w:cs="仿宋_GB2312" w:hint="eastAsia"/>
          <w:b/>
          <w:bCs/>
          <w:sz w:val="30"/>
          <w:szCs w:val="30"/>
        </w:rPr>
        <w:t>三、</w:t>
      </w:r>
      <w:r>
        <w:rPr>
          <w:rFonts w:ascii="仿宋_GB2312" w:eastAsia="仿宋_GB2312" w:hAnsi="仿宋_GB2312" w:cs="仿宋_GB2312" w:hint="eastAsia"/>
          <w:b/>
          <w:bCs/>
          <w:sz w:val="30"/>
          <w:szCs w:val="30"/>
        </w:rPr>
        <w:t>组织机构</w:t>
      </w:r>
    </w:p>
    <w:p w:rsidR="007D05B1" w:rsidRDefault="007D05B1" w:rsidP="00932009">
      <w:pPr>
        <w:spacing w:line="360" w:lineRule="exact"/>
        <w:ind w:firstLineChars="200" w:firstLine="31680"/>
        <w:rPr>
          <w:rFonts w:ascii="仿宋_GB2312" w:eastAsia="仿宋_GB2312" w:hAnsi="仿宋_GB2312" w:cs="Times New Roman"/>
          <w:kern w:val="0"/>
          <w:sz w:val="28"/>
          <w:szCs w:val="28"/>
        </w:rPr>
      </w:pPr>
      <w:r>
        <w:rPr>
          <w:rFonts w:ascii="仿宋_GB2312" w:eastAsia="仿宋_GB2312" w:hAnsi="仿宋_GB2312" w:cs="仿宋_GB2312" w:hint="eastAsia"/>
          <w:sz w:val="28"/>
          <w:szCs w:val="28"/>
        </w:rPr>
        <w:t>为确保放学后校内课后服务工作能够扎实有效开展，</w:t>
      </w:r>
      <w:r>
        <w:rPr>
          <w:rFonts w:ascii="仿宋_GB2312" w:eastAsia="仿宋_GB2312" w:hAnsi="仿宋_GB2312" w:cs="仿宋_GB2312" w:hint="eastAsia"/>
          <w:kern w:val="0"/>
          <w:sz w:val="28"/>
          <w:szCs w:val="28"/>
        </w:rPr>
        <w:t>将“提升学校教育教学质量和服务水平”工作纳入学校年度工作目标，成立课后服工作领导小组，全面负责推进本项工作，对计划进行整体规划、管理指导和政策支持。具体负责计划的组织实施、协调联络、考核评估等工作。</w:t>
      </w:r>
    </w:p>
    <w:p w:rsidR="007D05B1" w:rsidRDefault="007D05B1" w:rsidP="00932009">
      <w:pPr>
        <w:spacing w:line="360" w:lineRule="exact"/>
        <w:ind w:firstLineChars="196" w:firstLine="31680"/>
        <w:rPr>
          <w:rFonts w:ascii="仿宋_GB2312" w:eastAsia="仿宋_GB2312" w:hAnsi="仿宋_GB2312" w:cs="Times New Roman"/>
          <w:kern w:val="0"/>
          <w:sz w:val="28"/>
          <w:szCs w:val="28"/>
        </w:rPr>
      </w:pPr>
      <w:r>
        <w:rPr>
          <w:rFonts w:ascii="仿宋_GB2312" w:eastAsia="仿宋_GB2312" w:hAnsi="仿宋_GB2312" w:cs="仿宋_GB2312" w:hint="eastAsia"/>
          <w:kern w:val="0"/>
          <w:sz w:val="28"/>
          <w:szCs w:val="28"/>
        </w:rPr>
        <w:t>组长：王洁</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周爱民</w:t>
      </w:r>
    </w:p>
    <w:p w:rsidR="007D05B1" w:rsidRDefault="007D05B1" w:rsidP="00932009">
      <w:pPr>
        <w:spacing w:line="360" w:lineRule="exact"/>
        <w:ind w:firstLineChars="196" w:firstLine="316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副组长：王佳燕</w:t>
      </w:r>
      <w:r>
        <w:rPr>
          <w:rFonts w:ascii="仿宋_GB2312" w:eastAsia="仿宋_GB2312" w:hAnsi="仿宋_GB2312" w:cs="仿宋_GB2312"/>
          <w:kern w:val="0"/>
          <w:sz w:val="28"/>
          <w:szCs w:val="28"/>
        </w:rPr>
        <w:t xml:space="preserve"> </w:t>
      </w:r>
    </w:p>
    <w:p w:rsidR="007D05B1" w:rsidRDefault="007D05B1" w:rsidP="00932009">
      <w:pPr>
        <w:spacing w:line="360" w:lineRule="exact"/>
        <w:ind w:firstLineChars="200" w:firstLine="31680"/>
        <w:rPr>
          <w:rFonts w:ascii="仿宋_GB2312" w:eastAsia="仿宋_GB2312" w:hAnsi="仿宋_GB2312" w:cs="Times New Roman"/>
          <w:kern w:val="0"/>
          <w:sz w:val="28"/>
          <w:szCs w:val="28"/>
        </w:rPr>
      </w:pPr>
      <w:r>
        <w:rPr>
          <w:rFonts w:ascii="仿宋_GB2312" w:eastAsia="仿宋_GB2312" w:hAnsi="仿宋_GB2312" w:cs="仿宋_GB2312" w:hint="eastAsia"/>
          <w:kern w:val="0"/>
          <w:sz w:val="28"/>
          <w:szCs w:val="28"/>
        </w:rPr>
        <w:t>组</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员：刘燕、许妙丽、乔艳、夏金龙、莫海华、唐桂明、金晶、董刚、各年级组长、班主任</w:t>
      </w:r>
    </w:p>
    <w:p w:rsidR="007D05B1" w:rsidRPr="00932009" w:rsidRDefault="007D05B1" w:rsidP="00932009">
      <w:pPr>
        <w:spacing w:line="360" w:lineRule="exact"/>
        <w:ind w:firstLineChars="200" w:firstLine="31680"/>
        <w:rPr>
          <w:rFonts w:ascii="仿宋_GB2312" w:eastAsia="仿宋_GB2312" w:hAnsi="仿宋_GB2312" w:cs="Times New Roman"/>
          <w:b/>
          <w:bCs/>
          <w:sz w:val="30"/>
          <w:szCs w:val="30"/>
        </w:rPr>
      </w:pPr>
      <w:r w:rsidRPr="00932009">
        <w:rPr>
          <w:rFonts w:ascii="仿宋_GB2312" w:eastAsia="仿宋_GB2312" w:hAnsi="仿宋_GB2312" w:cs="仿宋_GB2312" w:hint="eastAsia"/>
          <w:b/>
          <w:bCs/>
          <w:sz w:val="30"/>
          <w:szCs w:val="30"/>
        </w:rPr>
        <w:t>四、工作原则</w:t>
      </w:r>
    </w:p>
    <w:p w:rsidR="007D05B1" w:rsidRDefault="007D05B1" w:rsidP="00932009">
      <w:pPr>
        <w:spacing w:line="360" w:lineRule="exact"/>
        <w:ind w:firstLineChars="200" w:firstLine="31680"/>
        <w:rPr>
          <w:rFonts w:ascii="仿宋_GB2312" w:eastAsia="仿宋_GB2312" w:hAnsi="仿宋_GB2312" w:cs="Times New Roman"/>
          <w:sz w:val="28"/>
          <w:szCs w:val="28"/>
        </w:rPr>
      </w:pPr>
      <w:r>
        <w:rPr>
          <w:rFonts w:ascii="仿宋_GB2312" w:eastAsia="仿宋_GB2312" w:hAnsi="仿宋_GB2312" w:cs="仿宋_GB2312" w:hint="eastAsia"/>
          <w:sz w:val="28"/>
          <w:szCs w:val="28"/>
        </w:rPr>
        <w:t>学生课后服务工作遵循“学生自愿、家长同意，校内实施，有效监管”的原则。</w:t>
      </w:r>
    </w:p>
    <w:p w:rsidR="007D05B1" w:rsidRDefault="007D05B1" w:rsidP="00932009">
      <w:pPr>
        <w:spacing w:line="360" w:lineRule="exact"/>
        <w:ind w:firstLineChars="200" w:firstLine="31680"/>
        <w:rPr>
          <w:rFonts w:ascii="仿宋_GB2312" w:eastAsia="仿宋_GB2312" w:hAnsi="仿宋_GB2312" w:cs="Times New Roman"/>
          <w:sz w:val="28"/>
          <w:szCs w:val="28"/>
        </w:rPr>
      </w:pPr>
      <w:r>
        <w:rPr>
          <w:rFonts w:ascii="仿宋_GB2312" w:eastAsia="仿宋_GB2312" w:hAnsi="仿宋_GB2312" w:cs="仿宋_GB2312" w:hint="eastAsia"/>
          <w:sz w:val="28"/>
          <w:szCs w:val="28"/>
        </w:rPr>
        <w:t>第一，是否参加课后服务，由学生家长自愿选择。学校事先征求家长的意见，主动告知服务方式、服务内容、安全保障措施，在自愿的前提下，由家长通过小程序做好申请，并报名登记。</w:t>
      </w:r>
    </w:p>
    <w:p w:rsidR="007D05B1" w:rsidRDefault="007D05B1" w:rsidP="00932009">
      <w:pPr>
        <w:spacing w:line="360" w:lineRule="exact"/>
        <w:ind w:firstLineChars="200" w:firstLine="31680"/>
        <w:rPr>
          <w:rFonts w:ascii="仿宋_GB2312" w:eastAsia="仿宋_GB2312" w:hAnsi="仿宋_GB2312" w:cs="Times New Roman"/>
          <w:sz w:val="28"/>
          <w:szCs w:val="28"/>
        </w:rPr>
      </w:pPr>
      <w:r>
        <w:rPr>
          <w:rFonts w:ascii="仿宋_GB2312" w:eastAsia="仿宋_GB2312" w:hAnsi="仿宋_GB2312" w:cs="仿宋_GB2312" w:hint="eastAsia"/>
          <w:sz w:val="28"/>
          <w:szCs w:val="28"/>
        </w:rPr>
        <w:t>第二，课后服务安排在校园内进行，并合理利用学校现有条件。学校对放学后有意愿留校参加课后服务的学生提供免费服务，保质保量做好课后服务工作。</w:t>
      </w:r>
    </w:p>
    <w:p w:rsidR="007D05B1" w:rsidRDefault="007D05B1" w:rsidP="00932009">
      <w:pPr>
        <w:spacing w:line="360" w:lineRule="exact"/>
        <w:ind w:firstLineChars="200" w:firstLine="31680"/>
        <w:rPr>
          <w:rFonts w:ascii="仿宋_GB2312" w:eastAsia="仿宋_GB2312" w:hAnsi="仿宋_GB2312" w:cs="Times New Roman"/>
          <w:sz w:val="28"/>
          <w:szCs w:val="28"/>
        </w:rPr>
      </w:pPr>
      <w:r>
        <w:rPr>
          <w:rFonts w:ascii="仿宋_GB2312" w:eastAsia="仿宋_GB2312" w:hAnsi="仿宋_GB2312" w:cs="仿宋_GB2312" w:hint="eastAsia"/>
          <w:sz w:val="28"/>
          <w:szCs w:val="28"/>
        </w:rPr>
        <w:t>第三，完善安全管理制度，切实加强保障课后服务学生安全。制定并落实严格的考勤、监管措施。</w:t>
      </w:r>
    </w:p>
    <w:p w:rsidR="007D05B1" w:rsidRPr="00932009" w:rsidRDefault="007D05B1" w:rsidP="00932009">
      <w:pPr>
        <w:spacing w:line="360" w:lineRule="exact"/>
        <w:ind w:firstLineChars="199" w:firstLine="31680"/>
        <w:rPr>
          <w:rFonts w:ascii="仿宋_GB2312" w:eastAsia="仿宋_GB2312" w:hAnsi="仿宋_GB2312" w:cs="Times New Roman"/>
          <w:b/>
          <w:bCs/>
          <w:sz w:val="30"/>
          <w:szCs w:val="30"/>
        </w:rPr>
      </w:pPr>
      <w:r w:rsidRPr="00932009">
        <w:rPr>
          <w:rFonts w:ascii="仿宋_GB2312" w:eastAsia="仿宋_GB2312" w:hAnsi="仿宋_GB2312" w:cs="仿宋_GB2312" w:hint="eastAsia"/>
          <w:b/>
          <w:bCs/>
          <w:sz w:val="30"/>
          <w:szCs w:val="30"/>
        </w:rPr>
        <w:t>五、实施要求</w:t>
      </w:r>
    </w:p>
    <w:p w:rsidR="007D05B1" w:rsidRDefault="007D05B1" w:rsidP="00932009">
      <w:pPr>
        <w:spacing w:line="360" w:lineRule="exact"/>
        <w:ind w:firstLineChars="200" w:firstLine="31680"/>
        <w:rPr>
          <w:rFonts w:ascii="仿宋_GB2312" w:eastAsia="仿宋_GB2312" w:hAnsi="仿宋_GB2312" w:cs="Times New Roman"/>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、时间安排与学生数</w:t>
      </w:r>
    </w:p>
    <w:tbl>
      <w:tblPr>
        <w:tblW w:w="87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4"/>
        <w:gridCol w:w="1852"/>
        <w:gridCol w:w="2672"/>
        <w:gridCol w:w="2520"/>
      </w:tblGrid>
      <w:tr w:rsidR="007D05B1" w:rsidRPr="00482988">
        <w:tc>
          <w:tcPr>
            <w:tcW w:w="1704" w:type="dxa"/>
          </w:tcPr>
          <w:p w:rsidR="007D05B1" w:rsidRPr="00A82DD5" w:rsidRDefault="007D05B1" w:rsidP="00482988">
            <w:pPr>
              <w:spacing w:line="360" w:lineRule="exact"/>
              <w:rPr>
                <w:rFonts w:ascii="仿宋_GB2312" w:eastAsia="仿宋_GB2312" w:hAnsi="仿宋_GB2312" w:cs="Times New Roman"/>
                <w:sz w:val="28"/>
                <w:szCs w:val="28"/>
              </w:rPr>
            </w:pPr>
            <w:r w:rsidRPr="00A82DD5">
              <w:rPr>
                <w:rFonts w:ascii="仿宋_GB2312" w:eastAsia="仿宋_GB2312" w:hAnsi="仿宋_GB2312" w:cs="仿宋_GB2312" w:hint="eastAsia"/>
                <w:sz w:val="28"/>
                <w:szCs w:val="28"/>
              </w:rPr>
              <w:t>学段、人数</w:t>
            </w:r>
          </w:p>
        </w:tc>
        <w:tc>
          <w:tcPr>
            <w:tcW w:w="1852" w:type="dxa"/>
          </w:tcPr>
          <w:p w:rsidR="007D05B1" w:rsidRPr="00A82DD5" w:rsidRDefault="007D05B1" w:rsidP="00482988">
            <w:pPr>
              <w:spacing w:line="360" w:lineRule="exact"/>
              <w:rPr>
                <w:rFonts w:ascii="仿宋_GB2312" w:eastAsia="仿宋_GB2312" w:hAnsi="仿宋_GB2312" w:cs="Times New Roman"/>
                <w:sz w:val="28"/>
                <w:szCs w:val="28"/>
              </w:rPr>
            </w:pPr>
            <w:r w:rsidRPr="00A82DD5">
              <w:rPr>
                <w:rFonts w:ascii="仿宋_GB2312" w:eastAsia="仿宋_GB2312" w:hAnsi="仿宋_GB2312" w:cs="仿宋_GB2312" w:hint="eastAsia"/>
                <w:sz w:val="28"/>
                <w:szCs w:val="28"/>
              </w:rPr>
              <w:t>课后服务一</w:t>
            </w:r>
          </w:p>
        </w:tc>
        <w:tc>
          <w:tcPr>
            <w:tcW w:w="2672" w:type="dxa"/>
          </w:tcPr>
          <w:p w:rsidR="007D05B1" w:rsidRPr="00A82DD5" w:rsidRDefault="007D05B1" w:rsidP="00482988">
            <w:pPr>
              <w:spacing w:line="360" w:lineRule="exact"/>
              <w:rPr>
                <w:rFonts w:ascii="仿宋_GB2312" w:eastAsia="仿宋_GB2312" w:hAnsi="仿宋_GB2312" w:cs="Times New Roman"/>
                <w:sz w:val="28"/>
                <w:szCs w:val="28"/>
              </w:rPr>
            </w:pPr>
            <w:r w:rsidRPr="00A82DD5">
              <w:rPr>
                <w:rFonts w:ascii="仿宋_GB2312" w:eastAsia="仿宋_GB2312" w:hAnsi="仿宋_GB2312" w:cs="仿宋_GB2312" w:hint="eastAsia"/>
                <w:sz w:val="28"/>
                <w:szCs w:val="28"/>
              </w:rPr>
              <w:t>课后服务二</w:t>
            </w:r>
          </w:p>
        </w:tc>
        <w:tc>
          <w:tcPr>
            <w:tcW w:w="2520" w:type="dxa"/>
          </w:tcPr>
          <w:p w:rsidR="007D05B1" w:rsidRPr="00A82DD5" w:rsidRDefault="007D05B1" w:rsidP="00482988">
            <w:pPr>
              <w:spacing w:line="360" w:lineRule="exact"/>
              <w:rPr>
                <w:rFonts w:ascii="仿宋_GB2312" w:eastAsia="仿宋_GB2312" w:hAnsi="仿宋_GB2312" w:cs="Times New Roman"/>
                <w:sz w:val="28"/>
                <w:szCs w:val="28"/>
              </w:rPr>
            </w:pPr>
            <w:r w:rsidRPr="00A82DD5">
              <w:rPr>
                <w:rFonts w:ascii="仿宋_GB2312" w:eastAsia="仿宋_GB2312" w:hAnsi="仿宋_GB2312" w:cs="仿宋_GB2312" w:hint="eastAsia"/>
                <w:sz w:val="28"/>
                <w:szCs w:val="28"/>
              </w:rPr>
              <w:t>课后服务三</w:t>
            </w:r>
          </w:p>
        </w:tc>
      </w:tr>
      <w:tr w:rsidR="007D05B1" w:rsidRPr="00482988">
        <w:tc>
          <w:tcPr>
            <w:tcW w:w="1704" w:type="dxa"/>
          </w:tcPr>
          <w:p w:rsidR="007D05B1" w:rsidRPr="00A82DD5" w:rsidRDefault="007D05B1" w:rsidP="00482988">
            <w:pPr>
              <w:spacing w:line="360" w:lineRule="exact"/>
              <w:rPr>
                <w:rFonts w:ascii="仿宋_GB2312" w:eastAsia="仿宋_GB2312" w:hAnsi="仿宋_GB2312" w:cs="Times New Roman"/>
                <w:sz w:val="28"/>
                <w:szCs w:val="28"/>
              </w:rPr>
            </w:pPr>
            <w:r w:rsidRPr="00A82DD5">
              <w:rPr>
                <w:rFonts w:ascii="仿宋_GB2312" w:eastAsia="仿宋_GB2312" w:hAnsi="仿宋_GB2312" w:cs="仿宋_GB2312"/>
                <w:sz w:val="28"/>
                <w:szCs w:val="28"/>
              </w:rPr>
              <w:t>1-4</w:t>
            </w:r>
            <w:r w:rsidRPr="00A82DD5">
              <w:rPr>
                <w:rFonts w:ascii="仿宋_GB2312" w:eastAsia="仿宋_GB2312" w:hAnsi="仿宋_GB2312" w:cs="仿宋_GB2312" w:hint="eastAsia"/>
                <w:sz w:val="28"/>
                <w:szCs w:val="28"/>
              </w:rPr>
              <w:t>年级</w:t>
            </w:r>
          </w:p>
        </w:tc>
        <w:tc>
          <w:tcPr>
            <w:tcW w:w="1852" w:type="dxa"/>
          </w:tcPr>
          <w:p w:rsidR="007D05B1" w:rsidRPr="00A82DD5" w:rsidRDefault="007D05B1" w:rsidP="00482988">
            <w:pPr>
              <w:spacing w:line="360" w:lineRule="exact"/>
              <w:rPr>
                <w:rFonts w:ascii="仿宋_GB2312" w:eastAsia="仿宋_GB2312" w:hAnsi="仿宋_GB2312" w:cs="仿宋_GB2312"/>
                <w:sz w:val="28"/>
                <w:szCs w:val="28"/>
              </w:rPr>
            </w:pPr>
            <w:r w:rsidRPr="00A82DD5">
              <w:rPr>
                <w:rFonts w:ascii="仿宋_GB2312" w:eastAsia="仿宋_GB2312" w:hAnsi="仿宋_GB2312" w:cs="仿宋_GB2312"/>
                <w:sz w:val="28"/>
                <w:szCs w:val="28"/>
              </w:rPr>
              <w:t>15:40-16:20</w:t>
            </w:r>
          </w:p>
        </w:tc>
        <w:tc>
          <w:tcPr>
            <w:tcW w:w="2672" w:type="dxa"/>
          </w:tcPr>
          <w:p w:rsidR="007D05B1" w:rsidRPr="00A82DD5" w:rsidRDefault="007D05B1" w:rsidP="00482988">
            <w:pPr>
              <w:spacing w:line="360" w:lineRule="exact"/>
              <w:rPr>
                <w:rFonts w:ascii="仿宋_GB2312" w:eastAsia="仿宋_GB2312" w:hAnsi="仿宋_GB2312" w:cs="仿宋_GB2312"/>
                <w:sz w:val="28"/>
                <w:szCs w:val="28"/>
              </w:rPr>
            </w:pPr>
            <w:r w:rsidRPr="00A82DD5">
              <w:rPr>
                <w:rFonts w:ascii="仿宋_GB2312" w:eastAsia="仿宋_GB2312" w:hAnsi="仿宋_GB2312" w:cs="仿宋_GB2312"/>
                <w:sz w:val="28"/>
                <w:szCs w:val="28"/>
              </w:rPr>
              <w:t>16:20-17:30</w:t>
            </w:r>
          </w:p>
        </w:tc>
        <w:tc>
          <w:tcPr>
            <w:tcW w:w="2520" w:type="dxa"/>
          </w:tcPr>
          <w:p w:rsidR="007D05B1" w:rsidRPr="00A82DD5" w:rsidRDefault="007D05B1" w:rsidP="00482988">
            <w:pPr>
              <w:spacing w:line="360" w:lineRule="exact"/>
              <w:rPr>
                <w:rFonts w:ascii="仿宋_GB2312" w:eastAsia="仿宋_GB2312" w:hAnsi="仿宋_GB2312" w:cs="仿宋_GB2312"/>
                <w:sz w:val="28"/>
                <w:szCs w:val="28"/>
              </w:rPr>
            </w:pPr>
            <w:r w:rsidRPr="00A82DD5">
              <w:rPr>
                <w:rFonts w:ascii="仿宋_GB2312" w:eastAsia="仿宋_GB2312" w:hAnsi="仿宋_GB2312" w:cs="仿宋_GB2312"/>
                <w:sz w:val="28"/>
                <w:szCs w:val="28"/>
              </w:rPr>
              <w:t>17:30-18:00</w:t>
            </w:r>
          </w:p>
        </w:tc>
      </w:tr>
      <w:tr w:rsidR="007D05B1" w:rsidRPr="00482988">
        <w:tc>
          <w:tcPr>
            <w:tcW w:w="1704" w:type="dxa"/>
          </w:tcPr>
          <w:p w:rsidR="007D05B1" w:rsidRPr="00A82DD5" w:rsidRDefault="007D05B1" w:rsidP="00482988">
            <w:pPr>
              <w:spacing w:line="360" w:lineRule="exact"/>
              <w:rPr>
                <w:rFonts w:ascii="仿宋_GB2312" w:eastAsia="仿宋_GB2312" w:hAnsi="仿宋_GB2312" w:cs="Times New Roman"/>
                <w:sz w:val="28"/>
                <w:szCs w:val="28"/>
              </w:rPr>
            </w:pPr>
            <w:r w:rsidRPr="00A82DD5">
              <w:rPr>
                <w:rFonts w:ascii="仿宋_GB2312" w:eastAsia="仿宋_GB2312" w:hAnsi="仿宋_GB2312" w:cs="仿宋_GB2312" w:hint="eastAsia"/>
                <w:sz w:val="28"/>
                <w:szCs w:val="28"/>
              </w:rPr>
              <w:t>人</w:t>
            </w:r>
            <w:r w:rsidRPr="00A82DD5">
              <w:rPr>
                <w:rFonts w:ascii="仿宋_GB2312" w:eastAsia="仿宋_GB2312" w:hAnsi="仿宋_GB2312" w:cs="仿宋_GB2312"/>
                <w:sz w:val="28"/>
                <w:szCs w:val="28"/>
              </w:rPr>
              <w:t xml:space="preserve">  </w:t>
            </w:r>
            <w:r w:rsidRPr="00A82DD5">
              <w:rPr>
                <w:rFonts w:ascii="仿宋_GB2312" w:eastAsia="仿宋_GB2312" w:hAnsi="仿宋_GB2312" w:cs="仿宋_GB2312" w:hint="eastAsia"/>
                <w:sz w:val="28"/>
                <w:szCs w:val="28"/>
              </w:rPr>
              <w:t>数</w:t>
            </w:r>
          </w:p>
        </w:tc>
        <w:tc>
          <w:tcPr>
            <w:tcW w:w="1852" w:type="dxa"/>
          </w:tcPr>
          <w:p w:rsidR="007D05B1" w:rsidRPr="00A82DD5" w:rsidRDefault="007D05B1" w:rsidP="00482988">
            <w:pPr>
              <w:spacing w:line="360" w:lineRule="exact"/>
              <w:rPr>
                <w:rFonts w:ascii="仿宋_GB2312" w:eastAsia="仿宋_GB2312" w:hAnsi="仿宋_GB2312" w:cs="仿宋_GB2312"/>
                <w:sz w:val="28"/>
                <w:szCs w:val="28"/>
              </w:rPr>
            </w:pPr>
            <w:r w:rsidRPr="00A82DD5">
              <w:rPr>
                <w:rFonts w:ascii="仿宋_GB2312" w:eastAsia="仿宋_GB2312" w:hAnsi="仿宋_GB2312" w:cs="仿宋_GB2312"/>
                <w:sz w:val="28"/>
                <w:szCs w:val="28"/>
              </w:rPr>
              <w:t>779</w:t>
            </w:r>
          </w:p>
        </w:tc>
        <w:tc>
          <w:tcPr>
            <w:tcW w:w="2672" w:type="dxa"/>
          </w:tcPr>
          <w:p w:rsidR="007D05B1" w:rsidRPr="00A82DD5" w:rsidRDefault="007D05B1" w:rsidP="00482988">
            <w:pPr>
              <w:spacing w:line="360" w:lineRule="exact"/>
              <w:rPr>
                <w:rFonts w:ascii="仿宋_GB2312" w:eastAsia="仿宋_GB2312" w:hAnsi="仿宋_GB2312" w:cs="仿宋_GB2312"/>
                <w:sz w:val="28"/>
                <w:szCs w:val="28"/>
              </w:rPr>
            </w:pPr>
            <w:r w:rsidRPr="00A82DD5">
              <w:rPr>
                <w:rFonts w:ascii="仿宋_GB2312" w:eastAsia="仿宋_GB2312" w:hAnsi="仿宋_GB2312" w:cs="仿宋_GB2312"/>
                <w:sz w:val="28"/>
                <w:szCs w:val="28"/>
              </w:rPr>
              <w:t>198</w:t>
            </w:r>
          </w:p>
        </w:tc>
        <w:tc>
          <w:tcPr>
            <w:tcW w:w="2520" w:type="dxa"/>
          </w:tcPr>
          <w:p w:rsidR="007D05B1" w:rsidRPr="00A82DD5" w:rsidRDefault="007D05B1" w:rsidP="00482988">
            <w:pPr>
              <w:spacing w:line="360" w:lineRule="exact"/>
              <w:rPr>
                <w:rFonts w:ascii="仿宋_GB2312" w:eastAsia="仿宋_GB2312" w:hAnsi="仿宋_GB2312" w:cs="仿宋_GB2312"/>
                <w:sz w:val="28"/>
                <w:szCs w:val="28"/>
              </w:rPr>
            </w:pPr>
            <w:r w:rsidRPr="00A82DD5">
              <w:rPr>
                <w:rFonts w:ascii="仿宋_GB2312" w:eastAsia="仿宋_GB2312" w:hAnsi="仿宋_GB2312" w:cs="仿宋_GB2312"/>
                <w:sz w:val="28"/>
                <w:szCs w:val="28"/>
              </w:rPr>
              <w:t>76</w:t>
            </w:r>
          </w:p>
        </w:tc>
      </w:tr>
      <w:tr w:rsidR="007D05B1" w:rsidRPr="00482988">
        <w:tc>
          <w:tcPr>
            <w:tcW w:w="1704" w:type="dxa"/>
          </w:tcPr>
          <w:p w:rsidR="007D05B1" w:rsidRPr="00A82DD5" w:rsidRDefault="007D05B1" w:rsidP="00482988">
            <w:pPr>
              <w:spacing w:line="360" w:lineRule="exact"/>
              <w:rPr>
                <w:rFonts w:ascii="仿宋_GB2312" w:eastAsia="仿宋_GB2312" w:hAnsi="仿宋_GB2312" w:cs="Times New Roman"/>
                <w:sz w:val="28"/>
                <w:szCs w:val="28"/>
              </w:rPr>
            </w:pPr>
            <w:r w:rsidRPr="00A82DD5">
              <w:rPr>
                <w:rFonts w:ascii="仿宋_GB2312" w:eastAsia="仿宋_GB2312" w:hAnsi="仿宋_GB2312" w:cs="仿宋_GB2312" w:hint="eastAsia"/>
                <w:sz w:val="28"/>
                <w:szCs w:val="28"/>
              </w:rPr>
              <w:t>班级数</w:t>
            </w:r>
          </w:p>
        </w:tc>
        <w:tc>
          <w:tcPr>
            <w:tcW w:w="1852" w:type="dxa"/>
          </w:tcPr>
          <w:p w:rsidR="007D05B1" w:rsidRPr="00A82DD5" w:rsidRDefault="007D05B1" w:rsidP="00482988">
            <w:pPr>
              <w:spacing w:line="360" w:lineRule="exact"/>
              <w:rPr>
                <w:rFonts w:ascii="仿宋_GB2312" w:eastAsia="仿宋_GB2312" w:hAnsi="仿宋_GB2312" w:cs="仿宋_GB2312"/>
                <w:sz w:val="28"/>
                <w:szCs w:val="28"/>
              </w:rPr>
            </w:pPr>
            <w:r w:rsidRPr="00A82DD5">
              <w:rPr>
                <w:rFonts w:ascii="仿宋_GB2312" w:eastAsia="仿宋_GB2312" w:hAnsi="仿宋_GB2312" w:cs="仿宋_GB2312"/>
                <w:sz w:val="28"/>
                <w:szCs w:val="28"/>
              </w:rPr>
              <w:t>17</w:t>
            </w:r>
          </w:p>
        </w:tc>
        <w:tc>
          <w:tcPr>
            <w:tcW w:w="2672" w:type="dxa"/>
          </w:tcPr>
          <w:p w:rsidR="007D05B1" w:rsidRPr="00A82DD5" w:rsidRDefault="007D05B1" w:rsidP="00482988">
            <w:pPr>
              <w:spacing w:line="360" w:lineRule="exact"/>
              <w:rPr>
                <w:rFonts w:ascii="仿宋_GB2312" w:eastAsia="仿宋_GB2312" w:hAnsi="仿宋_GB2312" w:cs="仿宋_GB2312"/>
                <w:sz w:val="28"/>
                <w:szCs w:val="28"/>
              </w:rPr>
            </w:pPr>
            <w:r w:rsidRPr="00A82DD5">
              <w:rPr>
                <w:rFonts w:ascii="仿宋_GB2312" w:eastAsia="仿宋_GB2312" w:hAnsi="仿宋_GB2312" w:cs="仿宋_GB2312"/>
                <w:sz w:val="28"/>
                <w:szCs w:val="28"/>
              </w:rPr>
              <w:t>5</w:t>
            </w:r>
          </w:p>
        </w:tc>
        <w:tc>
          <w:tcPr>
            <w:tcW w:w="2520" w:type="dxa"/>
          </w:tcPr>
          <w:p w:rsidR="007D05B1" w:rsidRPr="00A82DD5" w:rsidRDefault="007D05B1" w:rsidP="00482988">
            <w:pPr>
              <w:spacing w:line="360" w:lineRule="exact"/>
              <w:rPr>
                <w:rFonts w:ascii="仿宋_GB2312" w:eastAsia="仿宋_GB2312" w:hAnsi="仿宋_GB2312" w:cs="仿宋_GB2312"/>
                <w:sz w:val="28"/>
                <w:szCs w:val="28"/>
              </w:rPr>
            </w:pPr>
            <w:r w:rsidRPr="00A82DD5">
              <w:rPr>
                <w:rFonts w:ascii="仿宋_GB2312" w:eastAsia="仿宋_GB2312" w:hAnsi="仿宋_GB2312" w:cs="仿宋_GB2312"/>
                <w:sz w:val="28"/>
                <w:szCs w:val="28"/>
              </w:rPr>
              <w:t>2</w:t>
            </w:r>
          </w:p>
        </w:tc>
      </w:tr>
      <w:tr w:rsidR="007D05B1" w:rsidRPr="00482988">
        <w:tc>
          <w:tcPr>
            <w:tcW w:w="1704" w:type="dxa"/>
            <w:shd w:val="clear" w:color="auto" w:fill="000000"/>
          </w:tcPr>
          <w:p w:rsidR="007D05B1" w:rsidRPr="00A82DD5" w:rsidRDefault="007D05B1" w:rsidP="00482988">
            <w:pPr>
              <w:spacing w:line="360" w:lineRule="exact"/>
              <w:rPr>
                <w:rFonts w:ascii="仿宋_GB2312" w:eastAsia="仿宋_GB2312" w:hAnsi="仿宋_GB2312" w:cs="Times New Roman"/>
                <w:sz w:val="28"/>
                <w:szCs w:val="28"/>
              </w:rPr>
            </w:pPr>
          </w:p>
        </w:tc>
        <w:tc>
          <w:tcPr>
            <w:tcW w:w="1852" w:type="dxa"/>
            <w:shd w:val="clear" w:color="auto" w:fill="000000"/>
          </w:tcPr>
          <w:p w:rsidR="007D05B1" w:rsidRPr="00A82DD5" w:rsidRDefault="007D05B1" w:rsidP="00482988">
            <w:pPr>
              <w:spacing w:line="360" w:lineRule="exact"/>
              <w:rPr>
                <w:rFonts w:ascii="仿宋_GB2312" w:eastAsia="仿宋_GB2312" w:hAnsi="仿宋_GB2312" w:cs="Times New Roman"/>
                <w:sz w:val="28"/>
                <w:szCs w:val="28"/>
              </w:rPr>
            </w:pPr>
          </w:p>
        </w:tc>
        <w:tc>
          <w:tcPr>
            <w:tcW w:w="2672" w:type="dxa"/>
            <w:shd w:val="clear" w:color="auto" w:fill="000000"/>
          </w:tcPr>
          <w:p w:rsidR="007D05B1" w:rsidRPr="00A82DD5" w:rsidRDefault="007D05B1" w:rsidP="00482988">
            <w:pPr>
              <w:spacing w:line="360" w:lineRule="exact"/>
              <w:rPr>
                <w:rFonts w:ascii="仿宋_GB2312" w:eastAsia="仿宋_GB2312" w:hAnsi="仿宋_GB2312" w:cs="Times New Roman"/>
                <w:sz w:val="28"/>
                <w:szCs w:val="28"/>
              </w:rPr>
            </w:pPr>
          </w:p>
        </w:tc>
        <w:tc>
          <w:tcPr>
            <w:tcW w:w="2520" w:type="dxa"/>
            <w:shd w:val="clear" w:color="auto" w:fill="000000"/>
          </w:tcPr>
          <w:p w:rsidR="007D05B1" w:rsidRPr="00A82DD5" w:rsidRDefault="007D05B1" w:rsidP="00482988">
            <w:pPr>
              <w:spacing w:line="360" w:lineRule="exact"/>
              <w:rPr>
                <w:rFonts w:ascii="仿宋_GB2312" w:eastAsia="仿宋_GB2312" w:hAnsi="仿宋_GB2312" w:cs="Times New Roman"/>
                <w:sz w:val="28"/>
                <w:szCs w:val="28"/>
              </w:rPr>
            </w:pPr>
          </w:p>
        </w:tc>
      </w:tr>
      <w:tr w:rsidR="007D05B1" w:rsidRPr="00482988">
        <w:tc>
          <w:tcPr>
            <w:tcW w:w="1704" w:type="dxa"/>
          </w:tcPr>
          <w:p w:rsidR="007D05B1" w:rsidRPr="00A82DD5" w:rsidRDefault="007D05B1" w:rsidP="00482988">
            <w:pPr>
              <w:spacing w:line="360" w:lineRule="exact"/>
              <w:rPr>
                <w:rFonts w:ascii="仿宋_GB2312" w:eastAsia="仿宋_GB2312" w:hAnsi="仿宋_GB2312" w:cs="Times New Roman"/>
                <w:sz w:val="28"/>
                <w:szCs w:val="28"/>
              </w:rPr>
            </w:pPr>
            <w:r w:rsidRPr="00A82DD5">
              <w:rPr>
                <w:rFonts w:ascii="仿宋_GB2312" w:eastAsia="仿宋_GB2312" w:hAnsi="仿宋_GB2312" w:cs="仿宋_GB2312"/>
                <w:sz w:val="28"/>
                <w:szCs w:val="28"/>
              </w:rPr>
              <w:t>5-9</w:t>
            </w:r>
            <w:r w:rsidRPr="00A82DD5">
              <w:rPr>
                <w:rFonts w:ascii="仿宋_GB2312" w:eastAsia="仿宋_GB2312" w:hAnsi="仿宋_GB2312" w:cs="仿宋_GB2312" w:hint="eastAsia"/>
                <w:sz w:val="28"/>
                <w:szCs w:val="28"/>
              </w:rPr>
              <w:t>年级</w:t>
            </w:r>
          </w:p>
        </w:tc>
        <w:tc>
          <w:tcPr>
            <w:tcW w:w="1852" w:type="dxa"/>
          </w:tcPr>
          <w:p w:rsidR="007D05B1" w:rsidRPr="00A82DD5" w:rsidRDefault="007D05B1" w:rsidP="00482988">
            <w:pPr>
              <w:spacing w:line="360" w:lineRule="exact"/>
              <w:rPr>
                <w:rFonts w:ascii="仿宋_GB2312" w:eastAsia="仿宋_GB2312" w:hAnsi="仿宋_GB2312" w:cs="仿宋_GB2312"/>
                <w:sz w:val="28"/>
                <w:szCs w:val="28"/>
              </w:rPr>
            </w:pPr>
            <w:r w:rsidRPr="00A82DD5">
              <w:rPr>
                <w:rFonts w:ascii="仿宋_GB2312" w:eastAsia="仿宋_GB2312" w:hAnsi="仿宋_GB2312" w:cs="仿宋_GB2312"/>
                <w:sz w:val="28"/>
                <w:szCs w:val="28"/>
              </w:rPr>
              <w:t>15:40-16:30</w:t>
            </w:r>
          </w:p>
        </w:tc>
        <w:tc>
          <w:tcPr>
            <w:tcW w:w="2672" w:type="dxa"/>
          </w:tcPr>
          <w:p w:rsidR="007D05B1" w:rsidRPr="00A82DD5" w:rsidRDefault="007D05B1" w:rsidP="00482988">
            <w:pPr>
              <w:spacing w:line="360" w:lineRule="exact"/>
              <w:rPr>
                <w:rFonts w:ascii="仿宋_GB2312" w:eastAsia="仿宋_GB2312" w:hAnsi="仿宋_GB2312" w:cs="仿宋_GB2312"/>
                <w:sz w:val="28"/>
                <w:szCs w:val="28"/>
              </w:rPr>
            </w:pPr>
            <w:r w:rsidRPr="00A82DD5">
              <w:rPr>
                <w:rFonts w:ascii="仿宋_GB2312" w:eastAsia="仿宋_GB2312" w:hAnsi="仿宋_GB2312" w:cs="仿宋_GB2312"/>
                <w:sz w:val="28"/>
                <w:szCs w:val="28"/>
              </w:rPr>
              <w:t>16:30-17:30</w:t>
            </w:r>
          </w:p>
        </w:tc>
        <w:tc>
          <w:tcPr>
            <w:tcW w:w="2520" w:type="dxa"/>
          </w:tcPr>
          <w:p w:rsidR="007D05B1" w:rsidRPr="00A82DD5" w:rsidRDefault="007D05B1" w:rsidP="00482988">
            <w:pPr>
              <w:spacing w:line="360" w:lineRule="exact"/>
              <w:rPr>
                <w:rFonts w:ascii="仿宋_GB2312" w:eastAsia="仿宋_GB2312" w:hAnsi="仿宋_GB2312" w:cs="仿宋_GB2312"/>
                <w:sz w:val="28"/>
                <w:szCs w:val="28"/>
              </w:rPr>
            </w:pPr>
            <w:r w:rsidRPr="00A82DD5">
              <w:rPr>
                <w:rFonts w:ascii="仿宋_GB2312" w:eastAsia="仿宋_GB2312" w:hAnsi="仿宋_GB2312" w:cs="仿宋_GB2312"/>
                <w:sz w:val="28"/>
                <w:szCs w:val="28"/>
              </w:rPr>
              <w:t>17:30-18:00</w:t>
            </w:r>
          </w:p>
        </w:tc>
      </w:tr>
      <w:tr w:rsidR="007D05B1" w:rsidRPr="00482988">
        <w:tc>
          <w:tcPr>
            <w:tcW w:w="1704" w:type="dxa"/>
          </w:tcPr>
          <w:p w:rsidR="007D05B1" w:rsidRPr="00A82DD5" w:rsidRDefault="007D05B1" w:rsidP="00482988">
            <w:pPr>
              <w:spacing w:line="360" w:lineRule="exact"/>
              <w:rPr>
                <w:rFonts w:ascii="仿宋_GB2312" w:eastAsia="仿宋_GB2312" w:hAnsi="仿宋_GB2312" w:cs="Times New Roman"/>
                <w:sz w:val="28"/>
                <w:szCs w:val="28"/>
              </w:rPr>
            </w:pPr>
            <w:r w:rsidRPr="00A82DD5">
              <w:rPr>
                <w:rFonts w:ascii="仿宋_GB2312" w:eastAsia="仿宋_GB2312" w:hAnsi="仿宋_GB2312" w:cs="仿宋_GB2312" w:hint="eastAsia"/>
                <w:sz w:val="28"/>
                <w:szCs w:val="28"/>
              </w:rPr>
              <w:t>人</w:t>
            </w:r>
            <w:r w:rsidRPr="00A82DD5">
              <w:rPr>
                <w:rFonts w:ascii="仿宋_GB2312" w:eastAsia="仿宋_GB2312" w:hAnsi="仿宋_GB2312" w:cs="仿宋_GB2312"/>
                <w:sz w:val="28"/>
                <w:szCs w:val="28"/>
              </w:rPr>
              <w:t xml:space="preserve">  </w:t>
            </w:r>
            <w:r w:rsidRPr="00A82DD5">
              <w:rPr>
                <w:rFonts w:ascii="仿宋_GB2312" w:eastAsia="仿宋_GB2312" w:hAnsi="仿宋_GB2312" w:cs="仿宋_GB2312" w:hint="eastAsia"/>
                <w:sz w:val="28"/>
                <w:szCs w:val="28"/>
              </w:rPr>
              <w:t>数</w:t>
            </w:r>
          </w:p>
        </w:tc>
        <w:tc>
          <w:tcPr>
            <w:tcW w:w="1852" w:type="dxa"/>
          </w:tcPr>
          <w:p w:rsidR="007D05B1" w:rsidRPr="00A82DD5" w:rsidRDefault="007D05B1" w:rsidP="00482988">
            <w:pPr>
              <w:spacing w:line="360" w:lineRule="exact"/>
              <w:rPr>
                <w:rFonts w:ascii="仿宋_GB2312" w:eastAsia="仿宋_GB2312" w:hAnsi="仿宋_GB2312" w:cs="仿宋_GB2312"/>
                <w:sz w:val="28"/>
                <w:szCs w:val="28"/>
              </w:rPr>
            </w:pPr>
            <w:r w:rsidRPr="00A82DD5">
              <w:rPr>
                <w:rFonts w:ascii="仿宋_GB2312" w:eastAsia="仿宋_GB2312" w:hAnsi="仿宋_GB2312" w:cs="仿宋_GB2312"/>
                <w:sz w:val="28"/>
                <w:szCs w:val="28"/>
              </w:rPr>
              <w:t>256</w:t>
            </w:r>
          </w:p>
        </w:tc>
        <w:tc>
          <w:tcPr>
            <w:tcW w:w="2672" w:type="dxa"/>
          </w:tcPr>
          <w:p w:rsidR="007D05B1" w:rsidRPr="00A82DD5" w:rsidRDefault="007D05B1" w:rsidP="00482988">
            <w:pPr>
              <w:spacing w:line="360" w:lineRule="exact"/>
              <w:rPr>
                <w:rFonts w:ascii="仿宋_GB2312" w:eastAsia="仿宋_GB2312" w:hAnsi="仿宋_GB2312" w:cs="仿宋_GB2312"/>
                <w:sz w:val="28"/>
                <w:szCs w:val="28"/>
              </w:rPr>
            </w:pPr>
            <w:r w:rsidRPr="00A82DD5">
              <w:rPr>
                <w:rFonts w:ascii="仿宋_GB2312" w:eastAsia="仿宋_GB2312" w:hAnsi="仿宋_GB2312" w:cs="仿宋_GB2312"/>
                <w:sz w:val="28"/>
                <w:szCs w:val="28"/>
              </w:rPr>
              <w:t>69</w:t>
            </w:r>
          </w:p>
        </w:tc>
        <w:tc>
          <w:tcPr>
            <w:tcW w:w="2520" w:type="dxa"/>
          </w:tcPr>
          <w:p w:rsidR="007D05B1" w:rsidRPr="00A82DD5" w:rsidRDefault="007D05B1" w:rsidP="00482988">
            <w:pPr>
              <w:spacing w:line="360" w:lineRule="exact"/>
              <w:rPr>
                <w:rFonts w:ascii="仿宋_GB2312" w:eastAsia="仿宋_GB2312" w:hAnsi="仿宋_GB2312" w:cs="仿宋_GB2312"/>
                <w:sz w:val="28"/>
                <w:szCs w:val="28"/>
              </w:rPr>
            </w:pPr>
            <w:r w:rsidRPr="00A82DD5">
              <w:rPr>
                <w:rFonts w:ascii="仿宋_GB2312" w:eastAsia="仿宋_GB2312" w:hAnsi="仿宋_GB2312" w:cs="仿宋_GB2312"/>
                <w:sz w:val="28"/>
                <w:szCs w:val="28"/>
              </w:rPr>
              <w:t>19</w:t>
            </w:r>
          </w:p>
        </w:tc>
      </w:tr>
      <w:tr w:rsidR="007D05B1" w:rsidRPr="00482988">
        <w:tc>
          <w:tcPr>
            <w:tcW w:w="1704" w:type="dxa"/>
          </w:tcPr>
          <w:p w:rsidR="007D05B1" w:rsidRPr="00A82DD5" w:rsidRDefault="007D05B1" w:rsidP="00482988">
            <w:pPr>
              <w:spacing w:line="360" w:lineRule="exact"/>
              <w:rPr>
                <w:rFonts w:ascii="仿宋_GB2312" w:eastAsia="仿宋_GB2312" w:hAnsi="仿宋_GB2312" w:cs="Times New Roman"/>
                <w:sz w:val="28"/>
                <w:szCs w:val="28"/>
              </w:rPr>
            </w:pPr>
            <w:r w:rsidRPr="00A82DD5">
              <w:rPr>
                <w:rFonts w:ascii="仿宋_GB2312" w:eastAsia="仿宋_GB2312" w:hAnsi="仿宋_GB2312" w:cs="仿宋_GB2312" w:hint="eastAsia"/>
                <w:sz w:val="28"/>
                <w:szCs w:val="28"/>
              </w:rPr>
              <w:t>班级数</w:t>
            </w:r>
          </w:p>
        </w:tc>
        <w:tc>
          <w:tcPr>
            <w:tcW w:w="1852" w:type="dxa"/>
          </w:tcPr>
          <w:p w:rsidR="007D05B1" w:rsidRPr="00A82DD5" w:rsidRDefault="007D05B1" w:rsidP="00482988">
            <w:pPr>
              <w:spacing w:line="360" w:lineRule="exact"/>
              <w:rPr>
                <w:rFonts w:ascii="仿宋_GB2312" w:eastAsia="仿宋_GB2312" w:hAnsi="仿宋_GB2312" w:cs="仿宋_GB2312"/>
                <w:sz w:val="28"/>
                <w:szCs w:val="28"/>
              </w:rPr>
            </w:pPr>
            <w:r w:rsidRPr="00A82DD5">
              <w:rPr>
                <w:rFonts w:ascii="仿宋_GB2312" w:eastAsia="仿宋_GB2312" w:hAnsi="仿宋_GB2312" w:cs="仿宋_GB2312"/>
                <w:sz w:val="28"/>
                <w:szCs w:val="28"/>
              </w:rPr>
              <w:t>11</w:t>
            </w:r>
          </w:p>
        </w:tc>
        <w:tc>
          <w:tcPr>
            <w:tcW w:w="2672" w:type="dxa"/>
          </w:tcPr>
          <w:p w:rsidR="007D05B1" w:rsidRPr="00A82DD5" w:rsidRDefault="007D05B1" w:rsidP="00482988">
            <w:pPr>
              <w:spacing w:line="360" w:lineRule="exact"/>
              <w:rPr>
                <w:rFonts w:ascii="仿宋_GB2312" w:eastAsia="仿宋_GB2312" w:hAnsi="仿宋_GB2312" w:cs="仿宋_GB2312"/>
                <w:sz w:val="28"/>
                <w:szCs w:val="28"/>
              </w:rPr>
            </w:pPr>
            <w:r w:rsidRPr="00A82DD5">
              <w:rPr>
                <w:rFonts w:ascii="仿宋_GB2312" w:eastAsia="仿宋_GB2312" w:hAnsi="仿宋_GB2312" w:cs="仿宋_GB2312"/>
                <w:sz w:val="28"/>
                <w:szCs w:val="28"/>
              </w:rPr>
              <w:t>2</w:t>
            </w:r>
          </w:p>
        </w:tc>
        <w:tc>
          <w:tcPr>
            <w:tcW w:w="2520" w:type="dxa"/>
          </w:tcPr>
          <w:p w:rsidR="007D05B1" w:rsidRPr="00A82DD5" w:rsidRDefault="007D05B1" w:rsidP="00482988">
            <w:pPr>
              <w:spacing w:line="360" w:lineRule="exact"/>
              <w:rPr>
                <w:rFonts w:ascii="仿宋_GB2312" w:eastAsia="仿宋_GB2312" w:hAnsi="仿宋_GB2312" w:cs="仿宋_GB2312"/>
                <w:sz w:val="28"/>
                <w:szCs w:val="28"/>
              </w:rPr>
            </w:pPr>
            <w:r w:rsidRPr="00A82DD5">
              <w:rPr>
                <w:rFonts w:ascii="仿宋_GB2312" w:eastAsia="仿宋_GB2312" w:hAnsi="仿宋_GB2312" w:cs="仿宋_GB2312"/>
                <w:sz w:val="28"/>
                <w:szCs w:val="28"/>
              </w:rPr>
              <w:t>1</w:t>
            </w:r>
          </w:p>
        </w:tc>
      </w:tr>
      <w:tr w:rsidR="007D05B1" w:rsidRPr="00482988">
        <w:trPr>
          <w:trHeight w:val="1585"/>
        </w:trPr>
        <w:tc>
          <w:tcPr>
            <w:tcW w:w="1704" w:type="dxa"/>
          </w:tcPr>
          <w:p w:rsidR="007D05B1" w:rsidRPr="00A82DD5" w:rsidRDefault="007D05B1" w:rsidP="00482988">
            <w:pPr>
              <w:spacing w:line="360" w:lineRule="exact"/>
              <w:rPr>
                <w:rFonts w:ascii="仿宋_GB2312" w:eastAsia="仿宋_GB2312" w:hAnsi="仿宋_GB2312" w:cs="Times New Roman"/>
                <w:sz w:val="28"/>
                <w:szCs w:val="28"/>
              </w:rPr>
            </w:pPr>
            <w:r w:rsidRPr="00A82DD5">
              <w:rPr>
                <w:rFonts w:ascii="仿宋_GB2312" w:eastAsia="仿宋_GB2312" w:hAnsi="仿宋_GB2312" w:cs="仿宋_GB2312" w:hint="eastAsia"/>
                <w:sz w:val="28"/>
                <w:szCs w:val="28"/>
              </w:rPr>
              <w:t>看护地点</w:t>
            </w:r>
          </w:p>
        </w:tc>
        <w:tc>
          <w:tcPr>
            <w:tcW w:w="1852" w:type="dxa"/>
          </w:tcPr>
          <w:p w:rsidR="007D05B1" w:rsidRPr="00A82DD5" w:rsidRDefault="007D05B1" w:rsidP="00482988">
            <w:pPr>
              <w:spacing w:line="360" w:lineRule="exact"/>
              <w:rPr>
                <w:rFonts w:ascii="仿宋_GB2312" w:eastAsia="仿宋_GB2312" w:hAnsi="仿宋_GB2312" w:cs="Times New Roman"/>
                <w:sz w:val="28"/>
                <w:szCs w:val="28"/>
              </w:rPr>
            </w:pPr>
            <w:r w:rsidRPr="00A82DD5">
              <w:rPr>
                <w:rFonts w:ascii="仿宋_GB2312" w:eastAsia="仿宋_GB2312" w:hAnsi="仿宋_GB2312" w:cs="仿宋_GB2312" w:hint="eastAsia"/>
                <w:sz w:val="28"/>
                <w:szCs w:val="28"/>
              </w:rPr>
              <w:t>原班级</w:t>
            </w:r>
          </w:p>
        </w:tc>
        <w:tc>
          <w:tcPr>
            <w:tcW w:w="2672" w:type="dxa"/>
          </w:tcPr>
          <w:p w:rsidR="007D05B1" w:rsidRPr="00A82DD5" w:rsidRDefault="007D05B1" w:rsidP="00482988">
            <w:pPr>
              <w:spacing w:line="360" w:lineRule="exact"/>
              <w:rPr>
                <w:rFonts w:ascii="仿宋_GB2312" w:eastAsia="仿宋_GB2312" w:hAnsi="仿宋_GB2312" w:cs="Times New Roman"/>
                <w:sz w:val="28"/>
                <w:szCs w:val="28"/>
              </w:rPr>
            </w:pPr>
            <w:r w:rsidRPr="00A82DD5">
              <w:rPr>
                <w:rFonts w:ascii="仿宋_GB2312" w:eastAsia="仿宋_GB2312" w:hAnsi="仿宋_GB2312" w:cs="仿宋_GB2312" w:hint="eastAsia"/>
                <w:sz w:val="28"/>
                <w:szCs w:val="28"/>
              </w:rPr>
              <w:t>八年级、九年级原班级；</w:t>
            </w:r>
          </w:p>
          <w:p w:rsidR="007D05B1" w:rsidRPr="00A82DD5" w:rsidRDefault="007D05B1" w:rsidP="00482988">
            <w:pPr>
              <w:spacing w:line="360" w:lineRule="exact"/>
              <w:rPr>
                <w:rFonts w:ascii="仿宋_GB2312" w:eastAsia="仿宋_GB2312" w:hAnsi="仿宋_GB2312" w:cs="Times New Roman"/>
                <w:sz w:val="28"/>
                <w:szCs w:val="28"/>
              </w:rPr>
            </w:pPr>
            <w:r w:rsidRPr="00A82DD5">
              <w:rPr>
                <w:rFonts w:ascii="仿宋_GB2312" w:eastAsia="仿宋_GB2312" w:hAnsi="仿宋_GB2312" w:cs="仿宋_GB2312" w:hint="eastAsia"/>
                <w:sz w:val="28"/>
                <w:szCs w:val="28"/>
              </w:rPr>
              <w:t>其他年级分为</w:t>
            </w:r>
            <w:r w:rsidRPr="00A82DD5">
              <w:rPr>
                <w:rFonts w:ascii="仿宋_GB2312" w:eastAsia="仿宋_GB2312" w:hAnsi="仿宋_GB2312" w:cs="仿宋_GB2312"/>
                <w:sz w:val="28"/>
                <w:szCs w:val="28"/>
              </w:rPr>
              <w:t>2</w:t>
            </w:r>
            <w:r w:rsidRPr="00A82DD5">
              <w:rPr>
                <w:rFonts w:ascii="仿宋_GB2312" w:eastAsia="仿宋_GB2312" w:hAnsi="仿宋_GB2312" w:cs="仿宋_GB2312" w:hint="eastAsia"/>
                <w:sz w:val="28"/>
                <w:szCs w:val="28"/>
              </w:rPr>
              <w:t>个班级；</w:t>
            </w:r>
          </w:p>
        </w:tc>
        <w:tc>
          <w:tcPr>
            <w:tcW w:w="2520" w:type="dxa"/>
          </w:tcPr>
          <w:p w:rsidR="007D05B1" w:rsidRPr="00A82DD5" w:rsidRDefault="007D05B1" w:rsidP="00482988">
            <w:pPr>
              <w:spacing w:line="360" w:lineRule="exact"/>
              <w:rPr>
                <w:rFonts w:ascii="仿宋_GB2312" w:eastAsia="仿宋_GB2312" w:hAnsi="仿宋_GB2312" w:cs="Times New Roman"/>
                <w:sz w:val="28"/>
                <w:szCs w:val="28"/>
              </w:rPr>
            </w:pPr>
          </w:p>
        </w:tc>
      </w:tr>
    </w:tbl>
    <w:p w:rsidR="007D05B1" w:rsidRDefault="007D05B1" w:rsidP="007D05B1">
      <w:pPr>
        <w:spacing w:line="360" w:lineRule="exact"/>
        <w:ind w:firstLineChars="100" w:firstLine="31680"/>
        <w:rPr>
          <w:rFonts w:ascii="仿宋_GB2312" w:eastAsia="仿宋_GB2312" w:hAnsi="仿宋_GB2312" w:cs="Times New Roman"/>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、服务内容</w:t>
      </w:r>
    </w:p>
    <w:p w:rsidR="007D05B1" w:rsidRDefault="007D05B1">
      <w:pPr>
        <w:spacing w:line="360" w:lineRule="exact"/>
        <w:rPr>
          <w:rFonts w:ascii="仿宋_GB2312" w:eastAsia="仿宋_GB2312" w:hAnsi="仿宋_GB2312" w:cs="Times New Roman"/>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课后服务</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：各年级、班级开展学生社团活动、兴趣课程、综合实践课程、学科作业指导等。</w:t>
      </w:r>
    </w:p>
    <w:p w:rsidR="007D05B1" w:rsidRDefault="007D05B1">
      <w:pPr>
        <w:spacing w:line="360" w:lineRule="exact"/>
        <w:rPr>
          <w:rFonts w:ascii="仿宋_GB2312" w:eastAsia="仿宋_GB2312" w:hAnsi="仿宋_GB2312" w:cs="Times New Roman"/>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课后服务</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：由教师、职工、后勤人员一起参与集中看护管理，看护学生及时完成回家作业、开展自主课外阅读等活动。</w:t>
      </w:r>
    </w:p>
    <w:p w:rsidR="007D05B1" w:rsidRDefault="007D05B1">
      <w:pPr>
        <w:spacing w:line="360" w:lineRule="exact"/>
        <w:rPr>
          <w:rFonts w:ascii="仿宋_GB2312" w:eastAsia="仿宋_GB2312" w:hAnsi="仿宋_GB2312" w:cs="Times New Roman"/>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课后服务</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：由教师、职工、后勤人员一起参与集中看护管理。</w:t>
      </w:r>
    </w:p>
    <w:p w:rsidR="007D05B1" w:rsidRDefault="007D05B1" w:rsidP="00932009">
      <w:pPr>
        <w:spacing w:line="360" w:lineRule="exact"/>
        <w:ind w:firstLineChars="100" w:firstLine="31680"/>
        <w:rPr>
          <w:rFonts w:ascii="仿宋_GB2312" w:eastAsia="仿宋_GB2312" w:hAnsi="仿宋_GB2312" w:cs="Times New Roman"/>
          <w:sz w:val="28"/>
          <w:szCs w:val="28"/>
        </w:rPr>
      </w:pPr>
      <w:r>
        <w:rPr>
          <w:rFonts w:ascii="仿宋_GB2312" w:eastAsia="仿宋_GB2312" w:hAnsi="仿宋_GB2312" w:cs="仿宋_GB2312" w:hint="eastAsia"/>
          <w:sz w:val="28"/>
          <w:szCs w:val="28"/>
        </w:rPr>
        <w:t>强调：课后服务不上新课、不考试，确保学生在校自主完成大部分作业，切实减轻学生回家后的作业负担及家长相应的精力负担。</w:t>
      </w:r>
    </w:p>
    <w:p w:rsidR="007D05B1" w:rsidRPr="00932009" w:rsidRDefault="007D05B1" w:rsidP="00932009">
      <w:pPr>
        <w:spacing w:line="360" w:lineRule="exact"/>
        <w:ind w:firstLineChars="200" w:firstLine="31680"/>
        <w:rPr>
          <w:rFonts w:ascii="仿宋_GB2312" w:eastAsia="仿宋_GB2312" w:hAnsi="仿宋_GB2312" w:cs="Times New Roman"/>
          <w:b/>
          <w:bCs/>
          <w:sz w:val="30"/>
          <w:szCs w:val="30"/>
        </w:rPr>
      </w:pPr>
      <w:r w:rsidRPr="00932009">
        <w:rPr>
          <w:rFonts w:ascii="仿宋_GB2312" w:eastAsia="仿宋_GB2312" w:hAnsi="仿宋_GB2312" w:cs="仿宋_GB2312" w:hint="eastAsia"/>
          <w:b/>
          <w:bCs/>
          <w:sz w:val="30"/>
          <w:szCs w:val="30"/>
        </w:rPr>
        <w:t>六、组织管理</w:t>
      </w:r>
    </w:p>
    <w:p w:rsidR="007D05B1" w:rsidRDefault="007D05B1">
      <w:pPr>
        <w:numPr>
          <w:ilvl w:val="0"/>
          <w:numId w:val="3"/>
        </w:numPr>
        <w:spacing w:line="360" w:lineRule="exact"/>
        <w:rPr>
          <w:rFonts w:ascii="仿宋_GB2312" w:eastAsia="仿宋_GB2312" w:hAnsi="仿宋_GB2312" w:cs="Times New Roman"/>
          <w:sz w:val="28"/>
          <w:szCs w:val="28"/>
        </w:rPr>
      </w:pPr>
      <w:r>
        <w:rPr>
          <w:rFonts w:ascii="仿宋_GB2312" w:eastAsia="仿宋_GB2312" w:hAnsi="仿宋_GB2312" w:cs="仿宋_GB2312" w:hint="eastAsia"/>
          <w:sz w:val="28"/>
          <w:szCs w:val="28"/>
        </w:rPr>
        <w:t>晚看护管理是落实当前教育管理难点、热点问题，全体教师</w:t>
      </w:r>
    </w:p>
    <w:p w:rsidR="007D05B1" w:rsidRDefault="007D05B1">
      <w:pPr>
        <w:spacing w:line="360" w:lineRule="exact"/>
        <w:rPr>
          <w:rFonts w:ascii="仿宋_GB2312" w:eastAsia="仿宋_GB2312" w:hAnsi="仿宋_GB2312" w:cs="Times New Roman"/>
          <w:sz w:val="28"/>
          <w:szCs w:val="28"/>
        </w:rPr>
      </w:pPr>
      <w:r>
        <w:rPr>
          <w:rFonts w:ascii="仿宋_GB2312" w:eastAsia="仿宋_GB2312" w:hAnsi="仿宋_GB2312" w:cs="仿宋_GB2312" w:hint="eastAsia"/>
          <w:sz w:val="28"/>
          <w:szCs w:val="28"/>
        </w:rPr>
        <w:t>必须参与，服从学校安排。如果有个人原因，确实不能参加晚看护，请填写申请表，经学校审核批准，暂时不排，不享受当年度涉及晚看护部分的绩效考核、原则上不考虑当年度评优评先等。</w:t>
      </w:r>
    </w:p>
    <w:p w:rsidR="007D05B1" w:rsidRDefault="007D05B1">
      <w:pPr>
        <w:numPr>
          <w:ilvl w:val="0"/>
          <w:numId w:val="3"/>
        </w:numPr>
        <w:spacing w:line="360" w:lineRule="exact"/>
        <w:rPr>
          <w:rFonts w:ascii="仿宋_GB2312" w:eastAsia="仿宋_GB2312" w:hAnsi="仿宋_GB2312" w:cs="Times New Roman"/>
          <w:sz w:val="28"/>
          <w:szCs w:val="28"/>
        </w:rPr>
      </w:pPr>
      <w:r>
        <w:rPr>
          <w:rFonts w:ascii="仿宋_GB2312" w:eastAsia="仿宋_GB2312" w:hAnsi="仿宋_GB2312" w:cs="仿宋_GB2312" w:hint="eastAsia"/>
          <w:sz w:val="28"/>
          <w:szCs w:val="28"/>
        </w:rPr>
        <w:t>负责晚看护</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的教师要按照时间、地点及时到岗，本着安全</w:t>
      </w:r>
    </w:p>
    <w:p w:rsidR="007D05B1" w:rsidRDefault="007D05B1">
      <w:pPr>
        <w:spacing w:line="360" w:lineRule="exact"/>
        <w:rPr>
          <w:rFonts w:ascii="仿宋_GB2312" w:eastAsia="仿宋_GB2312" w:hAnsi="仿宋_GB2312" w:cs="Times New Roman"/>
          <w:sz w:val="28"/>
          <w:szCs w:val="28"/>
        </w:rPr>
      </w:pPr>
      <w:r>
        <w:rPr>
          <w:rFonts w:ascii="仿宋_GB2312" w:eastAsia="仿宋_GB2312" w:hAnsi="仿宋_GB2312" w:cs="仿宋_GB2312" w:hint="eastAsia"/>
          <w:sz w:val="28"/>
          <w:szCs w:val="28"/>
        </w:rPr>
        <w:t>第一的思想。管理学生作业、阅读、文体活动、手工活动、实践活动等。没有到位的及时通知班主任或学生家长。</w:t>
      </w:r>
    </w:p>
    <w:p w:rsidR="007D05B1" w:rsidRDefault="007D05B1" w:rsidP="00932009">
      <w:pPr>
        <w:spacing w:line="360" w:lineRule="exact"/>
        <w:ind w:firstLineChars="200" w:firstLine="31680"/>
        <w:rPr>
          <w:rFonts w:ascii="仿宋_GB2312" w:eastAsia="仿宋_GB2312" w:hAnsi="仿宋_GB2312" w:cs="Times New Roman"/>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、周一由于学校有教职工大会或者业务学习活动，学生课后服务</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为自习，主要由年级组长巡查，课后服务</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为作业指导，课后服务</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为部分余下学生集体看护；小学部可以发动家委志愿者开展协助看护。</w:t>
      </w:r>
    </w:p>
    <w:p w:rsidR="007D05B1" w:rsidRDefault="007D05B1">
      <w:pPr>
        <w:spacing w:line="360" w:lineRule="exact"/>
        <w:ind w:left="560"/>
        <w:rPr>
          <w:rFonts w:ascii="仿宋_GB2312" w:eastAsia="仿宋_GB2312" w:hAnsi="仿宋_GB2312" w:cs="Times New Roman"/>
          <w:sz w:val="28"/>
          <w:szCs w:val="28"/>
        </w:rPr>
      </w:pPr>
      <w:r>
        <w:rPr>
          <w:rFonts w:ascii="仿宋_GB2312" w:eastAsia="仿宋_GB2312" w:hAnsi="仿宋_GB2312" w:cs="仿宋_GB2312"/>
          <w:sz w:val="28"/>
          <w:szCs w:val="28"/>
        </w:rPr>
        <w:t>4</w:t>
      </w:r>
      <w:r>
        <w:rPr>
          <w:rFonts w:ascii="仿宋_GB2312" w:eastAsia="仿宋_GB2312" w:hAnsi="仿宋_GB2312" w:cs="仿宋_GB2312" w:hint="eastAsia"/>
          <w:sz w:val="28"/>
          <w:szCs w:val="28"/>
        </w:rPr>
        <w:t>、学校行政值班人员必须巡视值班教师的到位情况，如有不到</w:t>
      </w:r>
    </w:p>
    <w:p w:rsidR="007D05B1" w:rsidRDefault="007D05B1">
      <w:pPr>
        <w:spacing w:line="360" w:lineRule="exact"/>
        <w:rPr>
          <w:rFonts w:ascii="仿宋_GB2312" w:eastAsia="仿宋_GB2312" w:hAnsi="仿宋_GB2312" w:cs="Times New Roman"/>
          <w:sz w:val="28"/>
          <w:szCs w:val="28"/>
        </w:rPr>
      </w:pPr>
      <w:r>
        <w:rPr>
          <w:rFonts w:ascii="仿宋_GB2312" w:eastAsia="仿宋_GB2312" w:hAnsi="仿宋_GB2312" w:cs="仿宋_GB2312" w:hint="eastAsia"/>
          <w:sz w:val="28"/>
          <w:szCs w:val="28"/>
        </w:rPr>
        <w:t>岗要及时查询，及时安排顶班人员并记录情况。</w:t>
      </w:r>
    </w:p>
    <w:p w:rsidR="007D05B1" w:rsidRDefault="007D05B1">
      <w:pPr>
        <w:spacing w:line="360" w:lineRule="exact"/>
        <w:ind w:left="560"/>
        <w:rPr>
          <w:rFonts w:ascii="仿宋_GB2312" w:eastAsia="仿宋_GB2312" w:hAnsi="仿宋_GB2312" w:cs="Times New Roman"/>
          <w:sz w:val="28"/>
          <w:szCs w:val="28"/>
        </w:rPr>
      </w:pPr>
      <w:r>
        <w:rPr>
          <w:rFonts w:ascii="仿宋_GB2312" w:eastAsia="仿宋_GB2312" w:hAnsi="仿宋_GB2312" w:cs="仿宋_GB2312"/>
          <w:sz w:val="28"/>
          <w:szCs w:val="28"/>
        </w:rPr>
        <w:t>5</w:t>
      </w:r>
      <w:r>
        <w:rPr>
          <w:rFonts w:ascii="仿宋_GB2312" w:eastAsia="仿宋_GB2312" w:hAnsi="仿宋_GB2312" w:cs="仿宋_GB2312" w:hint="eastAsia"/>
          <w:sz w:val="28"/>
          <w:szCs w:val="28"/>
        </w:rPr>
        <w:t>、学校总务处要确保晚看护班级的设施管理和维护。提供晚看</w:t>
      </w:r>
    </w:p>
    <w:p w:rsidR="007D05B1" w:rsidRDefault="007D05B1">
      <w:pPr>
        <w:spacing w:line="360" w:lineRule="exact"/>
        <w:rPr>
          <w:rFonts w:ascii="仿宋_GB2312" w:eastAsia="仿宋_GB2312" w:hAnsi="仿宋_GB2312" w:cs="Times New Roman"/>
          <w:sz w:val="28"/>
          <w:szCs w:val="28"/>
        </w:rPr>
      </w:pPr>
      <w:r>
        <w:rPr>
          <w:rFonts w:ascii="仿宋_GB2312" w:eastAsia="仿宋_GB2312" w:hAnsi="仿宋_GB2312" w:cs="仿宋_GB2312" w:hint="eastAsia"/>
          <w:sz w:val="28"/>
          <w:szCs w:val="28"/>
        </w:rPr>
        <w:t>护值班教师加热餐食的条件。</w:t>
      </w:r>
    </w:p>
    <w:p w:rsidR="007D05B1" w:rsidRDefault="007D05B1">
      <w:pPr>
        <w:spacing w:line="360" w:lineRule="exact"/>
        <w:rPr>
          <w:rFonts w:ascii="仿宋_GB2312" w:eastAsia="仿宋_GB2312" w:hAnsi="仿宋_GB2312" w:cs="Times New Roman"/>
          <w:sz w:val="28"/>
          <w:szCs w:val="28"/>
        </w:rPr>
      </w:pPr>
      <w:r>
        <w:rPr>
          <w:rFonts w:ascii="仿宋_GB2312" w:eastAsia="仿宋_GB2312" w:hAnsi="仿宋_GB2312" w:cs="仿宋_GB2312"/>
          <w:sz w:val="28"/>
          <w:szCs w:val="28"/>
        </w:rPr>
        <w:t xml:space="preserve">    6</w:t>
      </w:r>
      <w:r>
        <w:rPr>
          <w:rFonts w:ascii="仿宋_GB2312" w:eastAsia="仿宋_GB2312" w:hAnsi="仿宋_GB2312" w:cs="仿宋_GB2312" w:hint="eastAsia"/>
          <w:sz w:val="28"/>
          <w:szCs w:val="28"/>
        </w:rPr>
        <w:t>、正常下班教师班车为</w:t>
      </w:r>
      <w:r>
        <w:rPr>
          <w:rFonts w:ascii="仿宋_GB2312" w:eastAsia="仿宋_GB2312" w:hAnsi="仿宋_GB2312" w:cs="仿宋_GB2312"/>
          <w:sz w:val="28"/>
          <w:szCs w:val="28"/>
        </w:rPr>
        <w:t>4:35</w:t>
      </w:r>
      <w:r>
        <w:rPr>
          <w:rFonts w:ascii="仿宋_GB2312" w:eastAsia="仿宋_GB2312" w:hAnsi="仿宋_GB2312" w:cs="仿宋_GB2312" w:hint="eastAsia"/>
          <w:sz w:val="28"/>
          <w:szCs w:val="28"/>
        </w:rPr>
        <w:t>，晚看护教师班车</w:t>
      </w:r>
      <w:bookmarkStart w:id="0" w:name="_GoBack"/>
      <w:bookmarkEnd w:id="0"/>
      <w:r>
        <w:rPr>
          <w:rFonts w:ascii="仿宋_GB2312" w:eastAsia="仿宋_GB2312" w:hAnsi="仿宋_GB2312" w:cs="仿宋_GB2312"/>
          <w:sz w:val="28"/>
          <w:szCs w:val="28"/>
        </w:rPr>
        <w:t>6:00</w:t>
      </w:r>
      <w:r>
        <w:rPr>
          <w:rFonts w:ascii="仿宋_GB2312" w:eastAsia="仿宋_GB2312" w:hAnsi="仿宋_GB2312" w:cs="仿宋_GB2312" w:hint="eastAsia"/>
          <w:sz w:val="28"/>
          <w:szCs w:val="28"/>
        </w:rPr>
        <w:t>。</w:t>
      </w:r>
    </w:p>
    <w:p w:rsidR="007D05B1" w:rsidRDefault="007D05B1">
      <w:pPr>
        <w:spacing w:line="360" w:lineRule="exact"/>
        <w:rPr>
          <w:rFonts w:ascii="仿宋_GB2312" w:eastAsia="仿宋_GB2312" w:hAnsi="仿宋_GB2312" w:cs="Times New Roman"/>
          <w:sz w:val="28"/>
          <w:szCs w:val="28"/>
        </w:rPr>
      </w:pPr>
    </w:p>
    <w:p w:rsidR="007D05B1" w:rsidRDefault="007D05B1">
      <w:pPr>
        <w:spacing w:line="360" w:lineRule="exact"/>
        <w:rPr>
          <w:rFonts w:ascii="仿宋_GB2312" w:eastAsia="仿宋_GB2312" w:hAnsi="仿宋_GB2312" w:cs="Times New Roman"/>
          <w:sz w:val="28"/>
          <w:szCs w:val="28"/>
        </w:rPr>
      </w:pPr>
    </w:p>
    <w:p w:rsidR="007D05B1" w:rsidRDefault="007D05B1">
      <w:pPr>
        <w:spacing w:line="360" w:lineRule="exact"/>
        <w:rPr>
          <w:rFonts w:ascii="仿宋_GB2312" w:eastAsia="仿宋_GB2312" w:hAnsi="仿宋_GB2312" w:cs="Times New Roman"/>
          <w:sz w:val="28"/>
          <w:szCs w:val="28"/>
        </w:rPr>
      </w:pPr>
    </w:p>
    <w:p w:rsidR="007D05B1" w:rsidRDefault="007D05B1">
      <w:pPr>
        <w:spacing w:line="360" w:lineRule="exact"/>
        <w:rPr>
          <w:rFonts w:ascii="仿宋_GB2312" w:eastAsia="仿宋_GB2312" w:hAnsi="仿宋_GB2312" w:cs="Times New Roman"/>
          <w:sz w:val="28"/>
          <w:szCs w:val="28"/>
        </w:rPr>
      </w:pPr>
      <w:r>
        <w:rPr>
          <w:rFonts w:ascii="仿宋_GB2312" w:eastAsia="仿宋_GB2312" w:hAnsi="仿宋_GB2312" w:cs="仿宋_GB2312" w:hint="eastAsia"/>
          <w:sz w:val="28"/>
          <w:szCs w:val="28"/>
        </w:rPr>
        <w:t>附件</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w:t>
      </w:r>
    </w:p>
    <w:p w:rsidR="007D05B1" w:rsidRDefault="007D05B1">
      <w:pPr>
        <w:spacing w:line="360" w:lineRule="exact"/>
        <w:rPr>
          <w:rFonts w:ascii="仿宋_GB2312" w:eastAsia="仿宋_GB2312" w:hAnsi="仿宋_GB2312" w:cs="Times New Roman"/>
          <w:sz w:val="28"/>
          <w:szCs w:val="28"/>
        </w:rPr>
      </w:pPr>
      <w:r>
        <w:rPr>
          <w:rFonts w:ascii="仿宋_GB2312" w:eastAsia="仿宋_GB2312" w:hAnsi="仿宋_GB2312" w:cs="仿宋_GB2312"/>
          <w:sz w:val="28"/>
          <w:szCs w:val="28"/>
        </w:rPr>
        <w:t xml:space="preserve">        2021</w:t>
      </w:r>
      <w:r>
        <w:rPr>
          <w:rFonts w:ascii="仿宋_GB2312" w:eastAsia="仿宋_GB2312" w:hAnsi="仿宋_GB2312" w:cs="仿宋_GB2312" w:hint="eastAsia"/>
          <w:sz w:val="28"/>
          <w:szCs w:val="28"/>
        </w:rPr>
        <w:t>学年第一学期晚看护</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教师名单（初中部）</w:t>
      </w:r>
    </w:p>
    <w:p w:rsidR="007D05B1" w:rsidRDefault="007D05B1">
      <w:pPr>
        <w:spacing w:line="360" w:lineRule="exact"/>
        <w:rPr>
          <w:rFonts w:ascii="仿宋_GB2312" w:eastAsia="仿宋_GB2312" w:hAnsi="仿宋_GB2312" w:cs="Times New Roman"/>
          <w:sz w:val="28"/>
          <w:szCs w:val="28"/>
        </w:rPr>
      </w:pPr>
      <w:r>
        <w:rPr>
          <w:rFonts w:ascii="仿宋_GB2312" w:eastAsia="仿宋_GB2312" w:hAnsi="仿宋_GB2312" w:cs="仿宋_GB2312"/>
          <w:sz w:val="28"/>
          <w:szCs w:val="28"/>
        </w:rPr>
        <w:t xml:space="preserve">        2021</w:t>
      </w:r>
      <w:r>
        <w:rPr>
          <w:rFonts w:ascii="仿宋_GB2312" w:eastAsia="仿宋_GB2312" w:hAnsi="仿宋_GB2312" w:cs="仿宋_GB2312" w:hint="eastAsia"/>
          <w:sz w:val="28"/>
          <w:szCs w:val="28"/>
        </w:rPr>
        <w:t>学年第一学期晚看护</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教师名单（小学部）</w:t>
      </w:r>
    </w:p>
    <w:p w:rsidR="007D05B1" w:rsidRDefault="007D05B1">
      <w:pPr>
        <w:spacing w:line="360" w:lineRule="exact"/>
        <w:rPr>
          <w:rFonts w:ascii="仿宋_GB2312" w:eastAsia="仿宋_GB2312" w:hAnsi="仿宋_GB2312" w:cs="Times New Roman"/>
          <w:sz w:val="28"/>
          <w:szCs w:val="28"/>
        </w:rPr>
      </w:pPr>
      <w:r>
        <w:rPr>
          <w:rFonts w:ascii="仿宋_GB2312" w:eastAsia="仿宋_GB2312" w:hAnsi="仿宋_GB2312" w:cs="仿宋_GB2312" w:hint="eastAsia"/>
          <w:sz w:val="28"/>
          <w:szCs w:val="28"/>
        </w:rPr>
        <w:t>附件</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w:t>
      </w:r>
    </w:p>
    <w:p w:rsidR="007D05B1" w:rsidRDefault="007D05B1">
      <w:pPr>
        <w:spacing w:line="360" w:lineRule="exact"/>
        <w:rPr>
          <w:rFonts w:ascii="仿宋_GB2312" w:eastAsia="仿宋_GB2312" w:hAnsi="仿宋_GB2312" w:cs="Times New Roman"/>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晚看护班级的学生名单（初中部）</w:t>
      </w:r>
    </w:p>
    <w:p w:rsidR="007D05B1" w:rsidRDefault="007D05B1">
      <w:pPr>
        <w:spacing w:line="360" w:lineRule="exact"/>
        <w:rPr>
          <w:rFonts w:ascii="仿宋_GB2312" w:eastAsia="仿宋_GB2312" w:hAnsi="仿宋_GB2312" w:cs="Times New Roman"/>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晚看护班级的学生名单（小学部）</w:t>
      </w:r>
    </w:p>
    <w:sectPr w:rsidR="007D05B1" w:rsidSect="00BD77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B4F11F"/>
    <w:multiLevelType w:val="singleLevel"/>
    <w:tmpl w:val="D7B4F11F"/>
    <w:lvl w:ilvl="0">
      <w:start w:val="2"/>
      <w:numFmt w:val="decimal"/>
      <w:suff w:val="nothing"/>
      <w:lvlText w:val="%1、"/>
      <w:lvlJc w:val="left"/>
    </w:lvl>
  </w:abstractNum>
  <w:abstractNum w:abstractNumId="1">
    <w:nsid w:val="DC238B3F"/>
    <w:multiLevelType w:val="singleLevel"/>
    <w:tmpl w:val="DC238B3F"/>
    <w:lvl w:ilvl="0">
      <w:start w:val="1"/>
      <w:numFmt w:val="decimal"/>
      <w:suff w:val="nothing"/>
      <w:lvlText w:val="%1、"/>
      <w:lvlJc w:val="left"/>
      <w:pPr>
        <w:ind w:left="560"/>
      </w:pPr>
    </w:lvl>
  </w:abstractNum>
  <w:abstractNum w:abstractNumId="2">
    <w:nsid w:val="5CEC6131"/>
    <w:multiLevelType w:val="singleLevel"/>
    <w:tmpl w:val="5CEC6131"/>
    <w:lvl w:ilvl="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417027D"/>
    <w:rsid w:val="001200C3"/>
    <w:rsid w:val="00482988"/>
    <w:rsid w:val="007D05B1"/>
    <w:rsid w:val="00932009"/>
    <w:rsid w:val="00A01DE1"/>
    <w:rsid w:val="00A82DD5"/>
    <w:rsid w:val="00BD77EB"/>
    <w:rsid w:val="00CB1E23"/>
    <w:rsid w:val="00EE6283"/>
    <w:rsid w:val="00FD2599"/>
    <w:rsid w:val="10CE36A3"/>
    <w:rsid w:val="1A0D4AB0"/>
    <w:rsid w:val="4417027D"/>
    <w:rsid w:val="55DC7A73"/>
    <w:rsid w:val="5ADC0235"/>
    <w:rsid w:val="6C090B38"/>
    <w:rsid w:val="6C3E132C"/>
    <w:rsid w:val="6D53502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7EB"/>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D77EB"/>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3</Pages>
  <Words>300</Words>
  <Characters>1714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fxgwq</dc:creator>
  <cp:keywords/>
  <dc:description/>
  <cp:lastModifiedBy>user</cp:lastModifiedBy>
  <cp:revision>3</cp:revision>
  <cp:lastPrinted>2021-09-09T05:40:00Z</cp:lastPrinted>
  <dcterms:created xsi:type="dcterms:W3CDTF">2021-09-03T04:32:00Z</dcterms:created>
  <dcterms:modified xsi:type="dcterms:W3CDTF">2021-09-15T04:31:00Z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