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C4" w:rsidRDefault="00E17BC4" w:rsidP="00C1732C">
      <w:pPr>
        <w:ind w:firstLineChars="600" w:firstLine="31680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奉贤区齐贤学校</w:t>
      </w:r>
      <w:r>
        <w:rPr>
          <w:rFonts w:ascii="楷体" w:eastAsia="楷体" w:hAnsi="楷体" w:cs="楷体"/>
          <w:b/>
          <w:bCs/>
          <w:sz w:val="28"/>
          <w:szCs w:val="28"/>
        </w:rPr>
        <w:t>2020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学年教学节活动方案</w:t>
      </w:r>
    </w:p>
    <w:p w:rsidR="00E17BC4" w:rsidRDefault="00E17BC4">
      <w:pPr>
        <w:widowControl/>
        <w:spacing w:line="360" w:lineRule="auto"/>
        <w:rPr>
          <w:rFonts w:ascii="楷体" w:eastAsia="楷体" w:hAnsi="楷体" w:cs="Times New Roman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一、指导思想</w:t>
      </w:r>
    </w:p>
    <w:p w:rsidR="00E17BC4" w:rsidRDefault="00E17BC4" w:rsidP="00C1732C">
      <w:pPr>
        <w:spacing w:line="440" w:lineRule="exact"/>
        <w:ind w:firstLineChars="200" w:firstLine="3168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根据《奉贤区第</w:t>
      </w:r>
      <w:r>
        <w:rPr>
          <w:rFonts w:ascii="楷体" w:eastAsia="楷体" w:hAnsi="楷体" w:cs="楷体"/>
          <w:sz w:val="28"/>
          <w:szCs w:val="28"/>
        </w:rPr>
        <w:t>25</w:t>
      </w:r>
      <w:r>
        <w:rPr>
          <w:rFonts w:ascii="楷体" w:eastAsia="楷体" w:hAnsi="楷体" w:cs="楷体" w:hint="eastAsia"/>
          <w:sz w:val="28"/>
          <w:szCs w:val="28"/>
        </w:rPr>
        <w:t>届教学节工作意见》精神，特别是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围绕新成长教育理念，以“新课程”“新课堂”“新评价”“新教研”为抓手，实现奉贤教育新的成长、新的跨越这一主要思想，结合学校实际，开展学校教学节系列活动，旨在关注每一位教师、学生的发展潜能，围绕扎实课堂常规，推进课堂教学改进，创新课程建设，完善评价机制等方面有效提高教育教学质效。</w:t>
      </w:r>
    </w:p>
    <w:p w:rsidR="00E17BC4" w:rsidRDefault="00E17BC4">
      <w:pPr>
        <w:spacing w:line="440" w:lineRule="exact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二、活动主题及内涵</w:t>
      </w:r>
    </w:p>
    <w:p w:rsidR="00E17BC4" w:rsidRDefault="00E17BC4" w:rsidP="00C1732C">
      <w:pPr>
        <w:spacing w:line="440" w:lineRule="exact"/>
        <w:ind w:firstLineChars="250" w:firstLine="31680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总主题：全面课程、校本特色、新成长课堂、有效性教学</w:t>
      </w:r>
    </w:p>
    <w:p w:rsidR="00E17BC4" w:rsidRDefault="00E17BC4">
      <w:p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“全面课程、校本特色”“新成长课堂、有效性教学”是我区课程与教学发展总的主题。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坚持“全面课程、校本特色”，聚焦国家课程的校本化实施，深入“新课程”“新教材”推进研究，同时鼓励学校进一步开发实施适合学生发展的校本课程。着力构建“教师欣赏学生、学生尊重教师、个体主动发展、同伴互动合作”的新成长课堂，不断提高课堂教学有效性；深化绿色指标评价改革，建立科学的区域课堂教学评价体系，树立和践行全面的教育质量观，促进课堂教学质量的不断提高。</w:t>
      </w:r>
    </w:p>
    <w:p w:rsidR="00E17BC4" w:rsidRDefault="00E17BC4" w:rsidP="00C1732C">
      <w:pPr>
        <w:spacing w:line="440" w:lineRule="exact"/>
        <w:ind w:firstLineChars="196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本届主题</w:t>
      </w:r>
      <w:r>
        <w:rPr>
          <w:rFonts w:ascii="楷体" w:eastAsia="楷体" w:hAnsi="楷体" w:cs="楷体"/>
          <w:b/>
          <w:bCs/>
          <w:sz w:val="28"/>
          <w:szCs w:val="28"/>
        </w:rPr>
        <w:t>: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“新课程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新成长”</w:t>
      </w:r>
    </w:p>
    <w:p w:rsidR="00E17BC4" w:rsidRDefault="00E17BC4" w:rsidP="00C1732C">
      <w:pPr>
        <w:spacing w:line="440" w:lineRule="exact"/>
        <w:ind w:firstLineChars="200" w:firstLine="31680"/>
        <w:rPr>
          <w:rFonts w:ascii="楷体" w:eastAsia="楷体" w:hAnsi="楷体" w:cs="Times New Roman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新成长教育，就是要坚持以学生发展为本，遵循学生的成长规律，五育并举、知行合一、整体育人，促进每一个学生的多元个性成长；就是要坚持每一个学生都具有成长潜在性、自我发展性、多元差异性的学生观；就是要积极培养有敬业精神、专业智慧、乐业情怀和创新能力的新成长教师；就是要大力倡导充满学习活力的新成长课堂；就是要让班级洋溢成长气息；就是要坚持科学管理、以人为本，让校园成为人文家园。</w:t>
      </w:r>
    </w:p>
    <w:p w:rsidR="00E17BC4" w:rsidRDefault="00E17BC4" w:rsidP="00C1732C">
      <w:pPr>
        <w:spacing w:line="440" w:lineRule="exact"/>
        <w:ind w:firstLineChars="200" w:firstLine="31680"/>
        <w:rPr>
          <w:rFonts w:ascii="楷体" w:eastAsia="楷体" w:hAnsi="楷体" w:cs="Times New Roman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新成长呼唤新课程，新的教育价值观催使课程结构、课程内容、课程实施发生深刻变革；新课程促进新成长，包括新理念、新教材、新教学、新教研、新评价等在内的新课程将丰富、提升学生成长的内涵与品质。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三、活动过程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（一）准备阶段（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>2020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>9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月至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>2020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>10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月）</w:t>
      </w:r>
    </w:p>
    <w:p w:rsidR="00E17BC4" w:rsidRDefault="00E17BC4">
      <w:pPr>
        <w:spacing w:line="480" w:lineRule="exact"/>
        <w:ind w:right="65"/>
        <w:jc w:val="lef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、完善教学节组织机构</w:t>
      </w:r>
    </w:p>
    <w:p w:rsidR="00E17BC4" w:rsidRDefault="00E17BC4" w:rsidP="00C1732C">
      <w:pPr>
        <w:widowControl/>
        <w:spacing w:line="480" w:lineRule="exact"/>
        <w:ind w:leftChars="100" w:left="31680" w:rightChars="-20" w:right="3168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组</w:t>
      </w:r>
      <w:r>
        <w:rPr>
          <w:rFonts w:ascii="楷体" w:eastAsia="楷体" w:hAnsi="楷体" w:cs="楷体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kern w:val="0"/>
          <w:sz w:val="28"/>
          <w:szCs w:val="28"/>
        </w:rPr>
        <w:t>长：王洁</w:t>
      </w:r>
      <w:r>
        <w:rPr>
          <w:rFonts w:ascii="楷体" w:eastAsia="楷体" w:hAnsi="楷体" w:cs="楷体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kern w:val="0"/>
          <w:sz w:val="28"/>
          <w:szCs w:val="28"/>
        </w:rPr>
        <w:t>周爱民</w:t>
      </w:r>
      <w:r>
        <w:rPr>
          <w:rFonts w:ascii="楷体" w:eastAsia="楷体" w:hAnsi="楷体" w:cs="楷体"/>
          <w:kern w:val="0"/>
          <w:sz w:val="28"/>
          <w:szCs w:val="28"/>
        </w:rPr>
        <w:t xml:space="preserve">        </w:t>
      </w:r>
    </w:p>
    <w:p w:rsidR="00E17BC4" w:rsidRDefault="00E17BC4" w:rsidP="00C1732C">
      <w:pPr>
        <w:widowControl/>
        <w:spacing w:line="480" w:lineRule="exact"/>
        <w:ind w:leftChars="100" w:left="31680" w:rightChars="-20" w:right="3168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副组长：刘燕、许妙丽</w:t>
      </w:r>
    </w:p>
    <w:p w:rsidR="00E17BC4" w:rsidRDefault="00E17BC4" w:rsidP="00C1732C">
      <w:pPr>
        <w:widowControl/>
        <w:spacing w:line="480" w:lineRule="exact"/>
        <w:ind w:leftChars="100" w:left="31680" w:rightChars="-20" w:right="3168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组</w:t>
      </w:r>
      <w:r>
        <w:rPr>
          <w:rFonts w:ascii="楷体" w:eastAsia="楷体" w:hAnsi="楷体" w:cs="楷体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kern w:val="0"/>
          <w:sz w:val="28"/>
          <w:szCs w:val="28"/>
        </w:rPr>
        <w:t>员：郭燕、乔艳、周明、唐桂明、夏金龙、郭黎明、教研组长、年级组长</w:t>
      </w:r>
    </w:p>
    <w:p w:rsidR="00E17BC4" w:rsidRDefault="00E17BC4">
      <w:pPr>
        <w:widowControl/>
        <w:spacing w:line="480" w:lineRule="exact"/>
        <w:jc w:val="lef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、宣传明确教学节活动要求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（</w:t>
      </w:r>
      <w:r>
        <w:rPr>
          <w:rFonts w:ascii="楷体" w:eastAsia="楷体" w:hAnsi="楷体" w:cs="楷体"/>
          <w:kern w:val="0"/>
          <w:sz w:val="28"/>
          <w:szCs w:val="28"/>
        </w:rPr>
        <w:t>1</w:t>
      </w:r>
      <w:r>
        <w:rPr>
          <w:rFonts w:ascii="楷体" w:eastAsia="楷体" w:hAnsi="楷体" w:cs="楷体" w:hint="eastAsia"/>
          <w:kern w:val="0"/>
          <w:sz w:val="28"/>
          <w:szCs w:val="28"/>
        </w:rPr>
        <w:t>）行政班子成员学习《奉贤区第二十五届教学节工作意见》。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（</w:t>
      </w:r>
      <w:r>
        <w:rPr>
          <w:rFonts w:ascii="楷体" w:eastAsia="楷体" w:hAnsi="楷体" w:cs="楷体"/>
          <w:kern w:val="0"/>
          <w:sz w:val="28"/>
          <w:szCs w:val="28"/>
        </w:rPr>
        <w:t>2</w:t>
      </w:r>
      <w:r>
        <w:rPr>
          <w:rFonts w:ascii="楷体" w:eastAsia="楷体" w:hAnsi="楷体" w:cs="楷体" w:hint="eastAsia"/>
          <w:kern w:val="0"/>
          <w:sz w:val="28"/>
          <w:szCs w:val="28"/>
        </w:rPr>
        <w:t>）全体教师学习《奉贤区第二十五届教学节工作意见》的精神。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（</w:t>
      </w:r>
      <w:r>
        <w:rPr>
          <w:rFonts w:ascii="楷体" w:eastAsia="楷体" w:hAnsi="楷体" w:cs="楷体"/>
          <w:kern w:val="0"/>
          <w:sz w:val="28"/>
          <w:szCs w:val="28"/>
        </w:rPr>
        <w:t>3</w:t>
      </w:r>
      <w:r>
        <w:rPr>
          <w:rFonts w:ascii="楷体" w:eastAsia="楷体" w:hAnsi="楷体" w:cs="楷体" w:hint="eastAsia"/>
          <w:kern w:val="0"/>
          <w:sz w:val="28"/>
          <w:szCs w:val="28"/>
        </w:rPr>
        <w:t>）制定学校教学节工作计划。</w:t>
      </w:r>
    </w:p>
    <w:p w:rsidR="00E17BC4" w:rsidRDefault="00E17BC4" w:rsidP="00C1732C">
      <w:pPr>
        <w:widowControl/>
        <w:spacing w:line="480" w:lineRule="exact"/>
        <w:ind w:rightChars="-20" w:right="31680"/>
        <w:jc w:val="lef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（</w:t>
      </w:r>
      <w:r>
        <w:rPr>
          <w:rFonts w:ascii="楷体" w:eastAsia="楷体" w:hAnsi="楷体" w:cs="楷体"/>
          <w:kern w:val="0"/>
          <w:sz w:val="28"/>
          <w:szCs w:val="28"/>
        </w:rPr>
        <w:t>4</w:t>
      </w:r>
      <w:r>
        <w:rPr>
          <w:rFonts w:ascii="楷体" w:eastAsia="楷体" w:hAnsi="楷体" w:cs="楷体" w:hint="eastAsia"/>
          <w:kern w:val="0"/>
          <w:sz w:val="28"/>
          <w:szCs w:val="28"/>
        </w:rPr>
        <w:t>）组织召开教研组长、备课组长等会议，深刻领会教学节主题，安排相关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活动。</w:t>
      </w:r>
    </w:p>
    <w:p w:rsidR="00E17BC4" w:rsidRDefault="00E17BC4">
      <w:pPr>
        <w:spacing w:line="500" w:lineRule="exact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（二）实施阶段（</w:t>
      </w:r>
      <w:r>
        <w:rPr>
          <w:rFonts w:ascii="楷体" w:eastAsia="楷体" w:hAnsi="楷体" w:cs="楷体"/>
          <w:b/>
          <w:bCs/>
          <w:sz w:val="28"/>
          <w:szCs w:val="28"/>
        </w:rPr>
        <w:t>2020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>10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月至</w:t>
      </w:r>
      <w:r>
        <w:rPr>
          <w:rFonts w:ascii="楷体" w:eastAsia="楷体" w:hAnsi="楷体" w:cs="楷体"/>
          <w:b/>
          <w:bCs/>
          <w:sz w:val="28"/>
          <w:szCs w:val="28"/>
        </w:rPr>
        <w:t>2020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>11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月）</w:t>
      </w:r>
    </w:p>
    <w:p w:rsidR="00E17BC4" w:rsidRDefault="00E17BC4">
      <w:pPr>
        <w:spacing w:line="440" w:lineRule="exact"/>
        <w:rPr>
          <w:rFonts w:ascii="楷体" w:eastAsia="楷体" w:hAnsi="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区级重点项目：</w:t>
      </w:r>
    </w:p>
    <w:p w:rsidR="00E17BC4" w:rsidRDefault="00E17BC4">
      <w:pPr>
        <w:numPr>
          <w:ilvl w:val="0"/>
          <w:numId w:val="1"/>
        </w:num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学校课程方案评选</w:t>
      </w:r>
    </w:p>
    <w:p w:rsidR="00E17BC4" w:rsidRDefault="00E17BC4">
      <w:pPr>
        <w:spacing w:line="440" w:lineRule="exact"/>
        <w:ind w:left="2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修改、完善学校课程方案、拓展性、研究型课程等方案上传至教学节指定邮箱，参与评选。（责任部门：校长室、教导处）</w:t>
      </w:r>
    </w:p>
    <w:p w:rsidR="00E17BC4" w:rsidRDefault="00E17BC4">
      <w:pPr>
        <w:spacing w:line="440" w:lineRule="exact"/>
        <w:ind w:left="2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、“新课程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新成长”教学管理者论坛</w:t>
      </w:r>
    </w:p>
    <w:p w:rsidR="00E17BC4" w:rsidRDefault="00E17BC4">
      <w:pPr>
        <w:spacing w:line="440" w:lineRule="exact"/>
        <w:ind w:left="2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由联盟集团体推荐校长参加，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10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月初完成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3000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字文字素材，上传教学节制定邮箱，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10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月下旬组织区论坛活动（责任部门：校长室、其他部门协助）</w:t>
      </w:r>
    </w:p>
    <w:p w:rsidR="00E17BC4" w:rsidRDefault="00E17BC4">
      <w:pPr>
        <w:spacing w:line="440" w:lineRule="exact"/>
        <w:ind w:left="2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>3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、青年教师爱岗敬业技能竞赛</w:t>
      </w:r>
    </w:p>
    <w:p w:rsidR="00E17BC4" w:rsidRDefault="00E17BC4">
      <w:pPr>
        <w:spacing w:line="440" w:lineRule="exact"/>
        <w:ind w:left="2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在小学语数外、小学综合、中学语数外、综合类学科中推荐和选拔符合条件的青年教师参加比赛，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10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22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日前完成所有材料准备，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11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月参赛。（责任部门：教导处、其他部门协助）</w:t>
      </w:r>
    </w:p>
    <w:p w:rsidR="00E17BC4" w:rsidRDefault="00E17BC4" w:rsidP="00C1732C">
      <w:pPr>
        <w:numPr>
          <w:ilvl w:val="0"/>
          <w:numId w:val="2"/>
        </w:numPr>
        <w:spacing w:line="440" w:lineRule="exact"/>
        <w:ind w:firstLineChars="100" w:firstLine="316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“农商行杯”新成长课堂教学大赛</w:t>
      </w:r>
    </w:p>
    <w:p w:rsidR="00E17BC4" w:rsidRDefault="00E17BC4">
      <w:p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组织每位教师在学校“云课堂”上传视频课，按照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20%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的的比例，不限学科和年级，好中选优，推送至区级“云课堂”平台，参加评选。（责任部门：教导处、总务处、其他部门协助）</w:t>
      </w:r>
    </w:p>
    <w:p w:rsidR="00E17BC4" w:rsidRDefault="00E17BC4" w:rsidP="00C1732C">
      <w:pPr>
        <w:numPr>
          <w:ilvl w:val="0"/>
          <w:numId w:val="2"/>
        </w:numPr>
        <w:spacing w:line="440" w:lineRule="exact"/>
        <w:ind w:firstLineChars="100" w:firstLine="316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教学节优秀组织奖评选</w:t>
      </w:r>
    </w:p>
    <w:p w:rsidR="00E17BC4" w:rsidRDefault="00E17BC4" w:rsidP="00C1732C">
      <w:pPr>
        <w:spacing w:line="440" w:lineRule="exact"/>
        <w:ind w:leftChars="100" w:left="3168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学校积极组织落实各项活动，做好指导和服务工作，积极参与评选。</w:t>
      </w:r>
    </w:p>
    <w:p w:rsidR="00E17BC4" w:rsidRDefault="00E17BC4" w:rsidP="00C1732C">
      <w:pPr>
        <w:spacing w:line="440" w:lineRule="exact"/>
        <w:ind w:leftChars="100" w:left="31680"/>
        <w:rPr>
          <w:rFonts w:ascii="楷体" w:eastAsia="楷体" w:hAnsi="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校级重点活动：</w:t>
      </w:r>
    </w:p>
    <w:p w:rsidR="00E17BC4" w:rsidRDefault="00E17BC4">
      <w:pPr>
        <w:numPr>
          <w:ilvl w:val="0"/>
          <w:numId w:val="3"/>
        </w:num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齐贤学校第十届“贤文化”课堂展评活动</w:t>
      </w:r>
    </w:p>
    <w:p w:rsidR="00E17BC4" w:rsidRDefault="00E17BC4">
      <w:pPr>
        <w:spacing w:line="440" w:lineRule="exact"/>
        <w:ind w:left="49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由学校的区双名三优、镇骨干教师进行课堂展示交流活动，任课教师参与听课活动，同步开展评课活动。（责任部门：教导处、其他部门协助）</w:t>
      </w:r>
    </w:p>
    <w:p w:rsidR="00E17BC4" w:rsidRDefault="00E17BC4">
      <w:pPr>
        <w:numPr>
          <w:ilvl w:val="0"/>
          <w:numId w:val="3"/>
        </w:num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非遗课程展示交流活动</w:t>
      </w:r>
    </w:p>
    <w:p w:rsidR="00E17BC4" w:rsidRDefault="00E17BC4">
      <w:pPr>
        <w:spacing w:line="440" w:lineRule="exact"/>
        <w:ind w:left="49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组织开展学校非遗课程展示活动，要求市、区级专家到校指导（责任部门：政教处牵头、其他部门协助）</w:t>
      </w:r>
    </w:p>
    <w:p w:rsidR="00E17BC4" w:rsidRDefault="00E17BC4">
      <w:pPr>
        <w:numPr>
          <w:ilvl w:val="0"/>
          <w:numId w:val="3"/>
        </w:num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教学论文、案例评选活动</w:t>
      </w:r>
    </w:p>
    <w:p w:rsidR="00E17BC4" w:rsidRDefault="00E17BC4">
      <w:pPr>
        <w:spacing w:line="440" w:lineRule="exac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   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围绕“新课程、新课堂、新评价、新教研”为主题，开展教师论文、案例评选工作，推荐优秀论文进行刊发。（责任部门：教导处、其他部门协助）</w:t>
      </w:r>
    </w:p>
    <w:p w:rsidR="00E17BC4" w:rsidRDefault="00E17BC4">
      <w:pPr>
        <w:spacing w:line="500" w:lineRule="exact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（三）总结提炼阶段（</w:t>
      </w:r>
      <w:r>
        <w:rPr>
          <w:rFonts w:ascii="楷体" w:eastAsia="楷体" w:hAnsi="楷体" w:cs="楷体"/>
          <w:b/>
          <w:bCs/>
          <w:sz w:val="28"/>
          <w:szCs w:val="28"/>
        </w:rPr>
        <w:t>2019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>12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月中旬）</w:t>
      </w:r>
    </w:p>
    <w:p w:rsidR="00E17BC4" w:rsidRDefault="00E17BC4" w:rsidP="00C1732C">
      <w:pPr>
        <w:spacing w:line="500" w:lineRule="exact"/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完成学校教学节工作小结，整理汇编各项活动相关成果，参加教学节闭幕式。（责任部门：教导处）</w:t>
      </w:r>
    </w:p>
    <w:p w:rsidR="00E17BC4" w:rsidRDefault="00E17BC4">
      <w:pPr>
        <w:numPr>
          <w:ilvl w:val="0"/>
          <w:numId w:val="4"/>
        </w:numPr>
        <w:spacing w:line="500" w:lineRule="exact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活动保障</w:t>
      </w:r>
    </w:p>
    <w:p w:rsidR="00E17BC4" w:rsidRDefault="00E17BC4">
      <w:pPr>
        <w:numPr>
          <w:ilvl w:val="0"/>
          <w:numId w:val="5"/>
        </w:numPr>
        <w:spacing w:line="50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校长室、教导处要及时完成教学节计划的制定，完成系列活动方案的细化，同时加强宣传及发动，由教导处、教研组牵头落实各项活动的组织、实施、评价工作。</w:t>
      </w:r>
    </w:p>
    <w:p w:rsidR="00E17BC4" w:rsidRDefault="00E17BC4">
      <w:pPr>
        <w:numPr>
          <w:ilvl w:val="0"/>
          <w:numId w:val="5"/>
        </w:numPr>
        <w:spacing w:line="50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学校各相关部门做好协助工作，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总务处要及时提供和保障教学节活动开展的设备和场所等条件，确保活动有效开展。</w:t>
      </w:r>
    </w:p>
    <w:p w:rsidR="00E17BC4" w:rsidRDefault="00E17BC4">
      <w:pPr>
        <w:numPr>
          <w:ilvl w:val="0"/>
          <w:numId w:val="5"/>
        </w:numPr>
        <w:spacing w:line="50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做好教学节各项活动的信息推送、资料留存、评比结果，适当在绩效中予以兑现。</w:t>
      </w:r>
    </w:p>
    <w:p w:rsidR="00E17BC4" w:rsidRDefault="00E17BC4">
      <w:pPr>
        <w:spacing w:line="440" w:lineRule="exact"/>
        <w:ind w:left="49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</w:p>
    <w:p w:rsidR="00E17BC4" w:rsidRDefault="00E17BC4">
      <w:pPr>
        <w:spacing w:line="440" w:lineRule="exact"/>
        <w:ind w:left="49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                                           2020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9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</w:t>
      </w:r>
    </w:p>
    <w:p w:rsidR="00E17BC4" w:rsidRDefault="00E17BC4" w:rsidP="009A0E8D">
      <w:pPr>
        <w:ind w:firstLineChars="600" w:firstLine="31680"/>
        <w:rPr>
          <w:rFonts w:ascii="楷体" w:eastAsia="楷体" w:hAnsi="楷体" w:cs="Times New Roman"/>
          <w:sz w:val="28"/>
          <w:szCs w:val="28"/>
        </w:rPr>
      </w:pPr>
    </w:p>
    <w:sectPr w:rsidR="00E17BC4" w:rsidSect="0092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CB885"/>
    <w:multiLevelType w:val="singleLevel"/>
    <w:tmpl w:val="AFACB885"/>
    <w:lvl w:ilvl="0">
      <w:start w:val="1"/>
      <w:numFmt w:val="decimal"/>
      <w:suff w:val="nothing"/>
      <w:lvlText w:val="%1、"/>
      <w:lvlJc w:val="left"/>
      <w:pPr>
        <w:ind w:left="481"/>
      </w:pPr>
    </w:lvl>
  </w:abstractNum>
  <w:abstractNum w:abstractNumId="1">
    <w:nsid w:val="B411D2FA"/>
    <w:multiLevelType w:val="singleLevel"/>
    <w:tmpl w:val="B411D2FA"/>
    <w:lvl w:ilvl="0">
      <w:start w:val="1"/>
      <w:numFmt w:val="decimal"/>
      <w:suff w:val="nothing"/>
      <w:lvlText w:val="%1、"/>
      <w:lvlJc w:val="left"/>
      <w:pPr>
        <w:ind w:left="490"/>
      </w:pPr>
    </w:lvl>
  </w:abstractNum>
  <w:abstractNum w:abstractNumId="2">
    <w:nsid w:val="C06A25AF"/>
    <w:multiLevelType w:val="singleLevel"/>
    <w:tmpl w:val="C06A25AF"/>
    <w:lvl w:ilvl="0">
      <w:start w:val="1"/>
      <w:numFmt w:val="decimal"/>
      <w:suff w:val="nothing"/>
      <w:lvlText w:val="%1、"/>
      <w:lvlJc w:val="left"/>
      <w:pPr>
        <w:ind w:left="280"/>
      </w:pPr>
    </w:lvl>
  </w:abstractNum>
  <w:abstractNum w:abstractNumId="3">
    <w:nsid w:val="CB98E7CC"/>
    <w:multiLevelType w:val="singleLevel"/>
    <w:tmpl w:val="CB98E7CC"/>
    <w:lvl w:ilvl="0">
      <w:start w:val="4"/>
      <w:numFmt w:val="chineseCounting"/>
      <w:suff w:val="space"/>
      <w:lvlText w:val="%1、"/>
      <w:lvlJc w:val="left"/>
      <w:pPr>
        <w:ind w:left="120"/>
      </w:pPr>
      <w:rPr>
        <w:rFonts w:hint="eastAsia"/>
      </w:rPr>
    </w:lvl>
  </w:abstractNum>
  <w:abstractNum w:abstractNumId="4">
    <w:nsid w:val="189D07BD"/>
    <w:multiLevelType w:val="singleLevel"/>
    <w:tmpl w:val="189D07BD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C473B"/>
    <w:rsid w:val="000B4601"/>
    <w:rsid w:val="0044229B"/>
    <w:rsid w:val="005C76FE"/>
    <w:rsid w:val="00613E01"/>
    <w:rsid w:val="00920DEB"/>
    <w:rsid w:val="00977E4E"/>
    <w:rsid w:val="00980C33"/>
    <w:rsid w:val="009A0E8D"/>
    <w:rsid w:val="009B7285"/>
    <w:rsid w:val="00B97F58"/>
    <w:rsid w:val="00C1732C"/>
    <w:rsid w:val="00E17BC4"/>
    <w:rsid w:val="2B4C473B"/>
    <w:rsid w:val="2E7E13D2"/>
    <w:rsid w:val="2F341B45"/>
    <w:rsid w:val="552B4277"/>
    <w:rsid w:val="558A13E6"/>
    <w:rsid w:val="5E7B78B0"/>
    <w:rsid w:val="60B90696"/>
    <w:rsid w:val="6C1442A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E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fxgwq</dc:creator>
  <cp:keywords/>
  <dc:description/>
  <cp:lastModifiedBy>user</cp:lastModifiedBy>
  <cp:revision>3</cp:revision>
  <cp:lastPrinted>2020-09-27T00:56:00Z</cp:lastPrinted>
  <dcterms:created xsi:type="dcterms:W3CDTF">2020-09-24T01:54:00Z</dcterms:created>
  <dcterms:modified xsi:type="dcterms:W3CDTF">2020-09-29T02:45:00Z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