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“水天一色”号嘹亮，环境保卫我先行</w:t>
      </w:r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--齐贤学校垃圾分类活动再出发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3月14日中午12点整，在学校领导的大力支持下，党员教师、青年团员、学生团、队员们一同开展了</w:t>
      </w:r>
      <w:r>
        <w:rPr>
          <w:rFonts w:hint="eastAsia" w:ascii="仿宋" w:hAnsi="仿宋" w:eastAsia="仿宋" w:cs="仿宋"/>
          <w:sz w:val="28"/>
          <w:szCs w:val="36"/>
        </w:rPr>
        <w:t>“水天一色”号嘹亮，环境保卫我先行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，齐贤街道垃圾治理以及金汇港河道清理活动。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活动伊始，由学校党支部周爱民书记为教师党、团员，学生干部们讲解了垃圾分类的重要意义，以及垃圾分类的基本知识，让我们知道了垃圾分类工作势在必行，每一个人都要身体力行，以身作则，用实际行动来维护家园的环境。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其后，教师和学生干部快速组合，开始齐贤街道的治理工作，捡除了街道上大量的烟蒂、果皮、电池、过期药品等垃圾，并且直接将垃圾进行分类，并投入到对应的垃圾桶中。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其后，由团支部书记沈士东老师带领学生干部们来到金汇港沿岸，将沿岸周边的垃圾捡拾并进行清理。清理过程中，同学们不禁感叹现在社会发展的快速与高效，更感受到美好的环境需要我们每一个人去呵护。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本次活动以共产党员、共青团员、少先队干部带头践行环境保卫工作，传递和发扬了雷锋精神，同时提高了学校师生的环保理念。相信在今后的日常生活中，我们一定会关注垃圾分类，用我们的实际行动来保护环境，让我们的生活更加美好。</w:t>
      </w:r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齐贤学校</w:t>
      </w:r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2019.3.13</w:t>
      </w:r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drawing>
          <wp:inline distT="0" distB="0" distL="114300" distR="114300">
            <wp:extent cx="5271135" cy="5271135"/>
            <wp:effectExtent l="0" t="0" r="5715" b="5715"/>
            <wp:docPr id="1" name="图片 1" descr="IMG_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8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005B"/>
    <w:rsid w:val="029C0D31"/>
    <w:rsid w:val="26810EAF"/>
    <w:rsid w:val="2EC300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2019-03-14T02:47:00Z</dcterms:created>
  <dc:creator>Mr Right-Leo</dc:creator>
  <cp:lastModifiedBy>Mr Right-Leo</cp:lastModifiedBy>
  <dcterms:modified xsi:type="dcterms:W3CDTF">2019-03-14T04:24:42Z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